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C3" w:rsidRDefault="003D7AC3" w:rsidP="003D7AC3">
      <w:pPr>
        <w:snapToGrid w:val="0"/>
        <w:spacing w:line="600" w:lineRule="exact"/>
        <w:jc w:val="left"/>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附1：</w:t>
      </w:r>
    </w:p>
    <w:p w:rsidR="00F93EB1" w:rsidRPr="00F93EB1" w:rsidRDefault="00F93EB1" w:rsidP="00F93EB1">
      <w:pPr>
        <w:snapToGrid w:val="0"/>
        <w:spacing w:line="600" w:lineRule="exact"/>
        <w:jc w:val="center"/>
        <w:rPr>
          <w:rFonts w:asciiTheme="majorEastAsia" w:eastAsiaTheme="majorEastAsia" w:hAnsiTheme="majorEastAsia" w:cs="宋体"/>
          <w:b/>
          <w:kern w:val="0"/>
          <w:sz w:val="32"/>
          <w:szCs w:val="32"/>
        </w:rPr>
      </w:pPr>
      <w:r w:rsidRPr="00F93EB1">
        <w:rPr>
          <w:rFonts w:asciiTheme="majorEastAsia" w:eastAsiaTheme="majorEastAsia" w:hAnsiTheme="majorEastAsia" w:hint="eastAsia"/>
          <w:b/>
          <w:sz w:val="32"/>
          <w:szCs w:val="32"/>
        </w:rPr>
        <w:t>中国下一代教育基金会、中国关工委事业发展中心</w:t>
      </w:r>
    </w:p>
    <w:p w:rsidR="004B3B88" w:rsidRPr="00F93EB1" w:rsidRDefault="004B3B88" w:rsidP="004B3B88">
      <w:pPr>
        <w:spacing w:line="600" w:lineRule="exact"/>
        <w:jc w:val="center"/>
        <w:rPr>
          <w:rFonts w:asciiTheme="majorEastAsia" w:eastAsiaTheme="majorEastAsia" w:hAnsiTheme="majorEastAsia" w:cs="仿宋_GB2312"/>
          <w:b/>
          <w:sz w:val="32"/>
          <w:szCs w:val="32"/>
        </w:rPr>
      </w:pPr>
      <w:r w:rsidRPr="00F93EB1">
        <w:rPr>
          <w:rFonts w:asciiTheme="majorEastAsia" w:eastAsiaTheme="majorEastAsia" w:hAnsiTheme="majorEastAsia" w:cs="仿宋_GB2312" w:hint="eastAsia"/>
          <w:b/>
          <w:sz w:val="32"/>
          <w:szCs w:val="32"/>
        </w:rPr>
        <w:t>2019-2021全国规范化家长学校实践活动实验区</w:t>
      </w:r>
    </w:p>
    <w:p w:rsidR="004B3B88" w:rsidRPr="003D7AC3" w:rsidRDefault="004B3B88" w:rsidP="003D7AC3">
      <w:pPr>
        <w:spacing w:line="600" w:lineRule="exact"/>
        <w:jc w:val="center"/>
        <w:rPr>
          <w:rFonts w:asciiTheme="majorEastAsia" w:eastAsiaTheme="majorEastAsia" w:hAnsiTheme="majorEastAsia" w:cs="仿宋_GB2312"/>
          <w:b/>
          <w:sz w:val="32"/>
          <w:szCs w:val="32"/>
        </w:rPr>
      </w:pPr>
      <w:r w:rsidRPr="00F93EB1">
        <w:rPr>
          <w:rFonts w:asciiTheme="majorEastAsia" w:eastAsiaTheme="majorEastAsia" w:hAnsiTheme="majorEastAsia" w:cs="仿宋_GB2312" w:hint="eastAsia"/>
          <w:b/>
          <w:sz w:val="32"/>
          <w:szCs w:val="32"/>
        </w:rPr>
        <w:t>工作指导要点</w:t>
      </w:r>
    </w:p>
    <w:p w:rsidR="004B3B88" w:rsidRPr="0032453A" w:rsidRDefault="004B3B88" w:rsidP="004B3B88">
      <w:pPr>
        <w:adjustRightInd w:val="0"/>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为贯彻落实习近平总书记关于“注重家庭、注重家教、注重家风”等系列重要讲话精神,以及全国妇联和教育部等九部委《关于指导推进家庭教育五年规划（2016-2020）》（妇字【2016】16号）、教育部《关于加强家庭教育工作的指导意见》（教基一【2015】10号）等文件精神，中国下一代教育基金会、中国关工委事业发展中心自2015年起，联合开展了全国规范化家长学校实践活动，并于2018年底结束了为期三年的第一阶段实践工作。</w:t>
      </w:r>
    </w:p>
    <w:p w:rsidR="004B3B88" w:rsidRPr="0032453A" w:rsidRDefault="004B3B88" w:rsidP="004B3B88">
      <w:pPr>
        <w:adjustRightInd w:val="0"/>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三年来，在大家的共同努力下，项目取得明显成效。率先试点开展的省、市，已经初步形成了政府主导、部门协作、家长参与、学校组织、社会支持的家庭教育工作格局。</w:t>
      </w:r>
      <w:r>
        <w:rPr>
          <w:rFonts w:ascii="仿宋" w:eastAsia="仿宋" w:hAnsi="仿宋" w:cs="仿宋_GB2312" w:hint="eastAsia"/>
          <w:sz w:val="32"/>
          <w:szCs w:val="32"/>
        </w:rPr>
        <w:t>在“新理念新模式”的引领下，全国规范化家长学校实践活动蓬勃开展。</w:t>
      </w:r>
      <w:r w:rsidRPr="0032453A">
        <w:rPr>
          <w:rFonts w:ascii="仿宋" w:eastAsia="仿宋" w:hAnsi="仿宋" w:cs="仿宋_GB2312" w:hint="eastAsia"/>
          <w:sz w:val="32"/>
          <w:szCs w:val="32"/>
        </w:rPr>
        <w:t>家长学校的建设落实到班级，教学工作落到实处,为提升家庭教育水平，发挥了不可或缺的积极作用</w:t>
      </w:r>
      <w:r>
        <w:rPr>
          <w:rFonts w:ascii="仿宋" w:eastAsia="仿宋" w:hAnsi="仿宋" w:cs="仿宋_GB2312" w:hint="eastAsia"/>
          <w:sz w:val="32"/>
          <w:szCs w:val="32"/>
        </w:rPr>
        <w:t>，</w:t>
      </w:r>
      <w:r w:rsidRPr="0032453A">
        <w:rPr>
          <w:rFonts w:ascii="仿宋" w:eastAsia="仿宋" w:hAnsi="仿宋" w:cs="仿宋_GB2312" w:hint="eastAsia"/>
          <w:sz w:val="32"/>
          <w:szCs w:val="32"/>
        </w:rPr>
        <w:t>为家长学校步入常态化、规范化和科学化管理轨道，奠定了坚实的基础。</w:t>
      </w:r>
    </w:p>
    <w:p w:rsidR="004B3B88" w:rsidRPr="0032453A" w:rsidRDefault="004B3B88" w:rsidP="004B3B88">
      <w:pPr>
        <w:widowControl/>
        <w:shd w:val="clear" w:color="auto" w:fill="FFFFFF"/>
        <w:spacing w:line="600" w:lineRule="exact"/>
        <w:ind w:firstLine="600"/>
        <w:jc w:val="left"/>
        <w:rPr>
          <w:rFonts w:ascii="仿宋" w:eastAsia="仿宋" w:hAnsi="仿宋" w:cs="仿宋_GB2312"/>
          <w:sz w:val="32"/>
          <w:szCs w:val="32"/>
        </w:rPr>
      </w:pPr>
      <w:r w:rsidRPr="0032453A">
        <w:rPr>
          <w:rFonts w:ascii="仿宋" w:eastAsia="仿宋" w:hAnsi="仿宋" w:cs="仿宋_GB2312" w:hint="eastAsia"/>
          <w:sz w:val="32"/>
          <w:szCs w:val="32"/>
        </w:rPr>
        <w:t>2019 -2021年是全国规范化家长学校实践活动深化开展和质量提升的关键阶段。我们要在新的起点上，认真学习和领会习近平总书记关于家庭教育</w:t>
      </w:r>
      <w:bookmarkStart w:id="0" w:name="_GoBack"/>
      <w:bookmarkEnd w:id="0"/>
      <w:r w:rsidRPr="0032453A">
        <w:rPr>
          <w:rFonts w:ascii="仿宋" w:eastAsia="仿宋" w:hAnsi="仿宋" w:cs="仿宋_GB2312" w:hint="eastAsia"/>
          <w:sz w:val="32"/>
          <w:szCs w:val="32"/>
        </w:rPr>
        <w:t>的一系列重要论述，坚持立</w:t>
      </w:r>
      <w:r w:rsidRPr="0032453A">
        <w:rPr>
          <w:rFonts w:ascii="仿宋" w:eastAsia="仿宋" w:hAnsi="仿宋" w:cs="仿宋_GB2312" w:hint="eastAsia"/>
          <w:sz w:val="32"/>
          <w:szCs w:val="32"/>
        </w:rPr>
        <w:lastRenderedPageBreak/>
        <w:t>德树人是家庭教育根本任务的理念，认真贯彻学习《全国规范化家长学校实践活动总结交流会》精神</w:t>
      </w:r>
      <w:r>
        <w:rPr>
          <w:rFonts w:ascii="仿宋" w:eastAsia="仿宋" w:hAnsi="仿宋" w:cs="仿宋_GB2312" w:hint="eastAsia"/>
          <w:sz w:val="32"/>
          <w:szCs w:val="32"/>
        </w:rPr>
        <w:t>，</w:t>
      </w:r>
      <w:r w:rsidRPr="0032453A">
        <w:rPr>
          <w:rFonts w:ascii="仿宋" w:eastAsia="仿宋" w:hAnsi="仿宋" w:cs="仿宋_GB2312" w:hint="eastAsia"/>
          <w:sz w:val="32"/>
          <w:szCs w:val="32"/>
        </w:rPr>
        <w:t>继续以“新理念新模式”为引领，推进家长学校建设再上新台阶。为此，特制定《2019-2021全国规范化家长学校实践活动实验区工作指导要点》。</w:t>
      </w:r>
    </w:p>
    <w:p w:rsidR="004B3B88" w:rsidRPr="00A44EB6" w:rsidRDefault="004B3B88" w:rsidP="004B3B88">
      <w:pPr>
        <w:snapToGrid w:val="0"/>
        <w:spacing w:line="600" w:lineRule="exact"/>
        <w:ind w:firstLineChars="196" w:firstLine="630"/>
        <w:jc w:val="left"/>
        <w:rPr>
          <w:rFonts w:ascii="仿宋" w:eastAsia="仿宋" w:hAnsi="仿宋" w:cs="仿宋_GB2312"/>
          <w:b/>
          <w:sz w:val="32"/>
          <w:szCs w:val="32"/>
        </w:rPr>
      </w:pPr>
      <w:r w:rsidRPr="00A44EB6">
        <w:rPr>
          <w:rFonts w:ascii="仿宋" w:eastAsia="仿宋" w:hAnsi="仿宋" w:cs="仿宋_GB2312" w:hint="eastAsia"/>
          <w:b/>
          <w:sz w:val="32"/>
          <w:szCs w:val="32"/>
        </w:rPr>
        <w:t>一、加强领导、完善机制</w:t>
      </w:r>
    </w:p>
    <w:p w:rsidR="004B3B88" w:rsidRPr="0032453A" w:rsidRDefault="004B3B88" w:rsidP="004B3B88">
      <w:pPr>
        <w:snapToGrid w:val="0"/>
        <w:spacing w:line="600" w:lineRule="exact"/>
        <w:ind w:firstLineChars="196" w:firstLine="627"/>
        <w:jc w:val="left"/>
        <w:rPr>
          <w:rFonts w:ascii="仿宋" w:eastAsia="仿宋" w:hAnsi="仿宋" w:cs="仿宋_GB2312"/>
          <w:sz w:val="32"/>
          <w:szCs w:val="32"/>
        </w:rPr>
      </w:pPr>
      <w:r w:rsidRPr="00C97B04">
        <w:rPr>
          <w:rFonts w:ascii="仿宋" w:eastAsia="仿宋" w:hAnsi="仿宋" w:cs="仿宋_GB2312" w:hint="eastAsia"/>
          <w:sz w:val="32"/>
          <w:szCs w:val="32"/>
        </w:rPr>
        <w:t>1.建立健全实验区领导机构。</w:t>
      </w:r>
      <w:r w:rsidRPr="0032453A">
        <w:rPr>
          <w:rFonts w:ascii="仿宋" w:eastAsia="仿宋" w:hAnsi="仿宋" w:cs="仿宋_GB2312" w:hint="eastAsia"/>
          <w:sz w:val="32"/>
          <w:szCs w:val="32"/>
        </w:rPr>
        <w:t>成立由教育行政部门及相关部门负责人组成的全国规范化</w:t>
      </w:r>
      <w:r w:rsidR="002D560E">
        <w:rPr>
          <w:rFonts w:ascii="仿宋" w:eastAsia="仿宋" w:hAnsi="仿宋" w:cs="仿宋_GB2312" w:hint="eastAsia"/>
          <w:sz w:val="32"/>
          <w:szCs w:val="32"/>
        </w:rPr>
        <w:t>家长学校实践活动领导机构，明确职责分工，将实践活动纳入整体工作</w:t>
      </w:r>
      <w:r w:rsidRPr="0032453A">
        <w:rPr>
          <w:rFonts w:ascii="仿宋" w:eastAsia="仿宋" w:hAnsi="仿宋" w:cs="仿宋_GB2312" w:hint="eastAsia"/>
          <w:sz w:val="32"/>
          <w:szCs w:val="32"/>
        </w:rPr>
        <w:t>统筹安排部署。</w:t>
      </w:r>
    </w:p>
    <w:p w:rsidR="004B3B88" w:rsidRPr="0032453A" w:rsidRDefault="004B3B88" w:rsidP="004B3B88">
      <w:pPr>
        <w:snapToGrid w:val="0"/>
        <w:spacing w:line="600" w:lineRule="exact"/>
        <w:ind w:firstLineChars="221" w:firstLine="707"/>
        <w:jc w:val="left"/>
        <w:rPr>
          <w:rFonts w:ascii="仿宋" w:eastAsia="仿宋" w:hAnsi="仿宋" w:cs="仿宋_GB2312"/>
          <w:sz w:val="32"/>
          <w:szCs w:val="32"/>
        </w:rPr>
      </w:pPr>
      <w:r w:rsidRPr="00C97B04">
        <w:rPr>
          <w:rFonts w:ascii="仿宋" w:eastAsia="仿宋" w:hAnsi="仿宋" w:cs="仿宋_GB2312" w:hint="eastAsia"/>
          <w:sz w:val="32"/>
          <w:szCs w:val="32"/>
        </w:rPr>
        <w:t>2.建立完善各项管理制度。</w:t>
      </w:r>
      <w:r w:rsidRPr="0032453A">
        <w:rPr>
          <w:rFonts w:ascii="仿宋" w:eastAsia="仿宋" w:hAnsi="仿宋" w:cs="仿宋_GB2312" w:hint="eastAsia"/>
          <w:sz w:val="32"/>
          <w:szCs w:val="32"/>
        </w:rPr>
        <w:t>加强实验区内中小学（幼儿园）家长学校的制度建设，明确家长学校第一责任人是校长（园长)</w:t>
      </w:r>
      <w:r>
        <w:rPr>
          <w:rFonts w:ascii="仿宋" w:eastAsia="仿宋" w:hAnsi="仿宋" w:cs="仿宋_GB2312" w:hint="eastAsia"/>
          <w:sz w:val="32"/>
          <w:szCs w:val="32"/>
        </w:rPr>
        <w:t>，</w:t>
      </w:r>
      <w:r w:rsidRPr="0032453A">
        <w:rPr>
          <w:rFonts w:ascii="仿宋" w:eastAsia="仿宋" w:hAnsi="仿宋" w:cs="仿宋_GB2312" w:hint="eastAsia"/>
          <w:sz w:val="32"/>
          <w:szCs w:val="32"/>
        </w:rPr>
        <w:t>形成以校长和德育干部为主体，家长委员会、关工委等有</w:t>
      </w:r>
      <w:r>
        <w:rPr>
          <w:rFonts w:ascii="仿宋" w:eastAsia="仿宋" w:hAnsi="仿宋" w:cs="仿宋_GB2312" w:hint="eastAsia"/>
          <w:sz w:val="32"/>
          <w:szCs w:val="32"/>
        </w:rPr>
        <w:t>关组织人员参与的家长学校管理队伍。强化责任意识、完善规章制度、健</w:t>
      </w:r>
      <w:r w:rsidRPr="0032453A">
        <w:rPr>
          <w:rFonts w:ascii="仿宋" w:eastAsia="仿宋" w:hAnsi="仿宋" w:cs="仿宋_GB2312" w:hint="eastAsia"/>
          <w:sz w:val="32"/>
          <w:szCs w:val="32"/>
        </w:rPr>
        <w:t>全档案资料。</w:t>
      </w:r>
    </w:p>
    <w:p w:rsidR="004B3B88" w:rsidRPr="0032453A" w:rsidRDefault="004B3B88" w:rsidP="004B3B88">
      <w:pPr>
        <w:snapToGrid w:val="0"/>
        <w:spacing w:line="600" w:lineRule="exact"/>
        <w:ind w:firstLineChars="221" w:firstLine="707"/>
        <w:jc w:val="left"/>
        <w:rPr>
          <w:rFonts w:ascii="仿宋" w:eastAsia="仿宋" w:hAnsi="仿宋" w:cs="仿宋_GB2312"/>
          <w:sz w:val="32"/>
          <w:szCs w:val="32"/>
        </w:rPr>
      </w:pPr>
      <w:r w:rsidRPr="00C97B04">
        <w:rPr>
          <w:rFonts w:ascii="仿宋" w:eastAsia="仿宋" w:hAnsi="仿宋" w:cs="仿宋_GB2312" w:hint="eastAsia"/>
          <w:sz w:val="32"/>
          <w:szCs w:val="32"/>
        </w:rPr>
        <w:t>3.坚持以“新理念新模式”为指导。</w:t>
      </w:r>
      <w:r w:rsidRPr="0032453A">
        <w:rPr>
          <w:rFonts w:ascii="仿宋" w:eastAsia="仿宋" w:hAnsi="仿宋" w:cs="仿宋_GB2312" w:hint="eastAsia"/>
          <w:sz w:val="32"/>
          <w:szCs w:val="32"/>
        </w:rPr>
        <w:t>认真执行</w:t>
      </w:r>
      <w:r w:rsidRPr="008A0105">
        <w:rPr>
          <w:rFonts w:ascii="仿宋" w:eastAsia="仿宋" w:hAnsi="仿宋" w:cs="仿宋_GB2312" w:hint="eastAsia"/>
          <w:color w:val="000000" w:themeColor="text1"/>
          <w:sz w:val="32"/>
          <w:szCs w:val="32"/>
        </w:rPr>
        <w:t>“</w:t>
      </w:r>
      <w:r w:rsidRPr="0032453A">
        <w:rPr>
          <w:rFonts w:ascii="仿宋" w:eastAsia="仿宋" w:hAnsi="仿宋" w:cs="仿宋_GB2312" w:hint="eastAsia"/>
          <w:sz w:val="32"/>
          <w:szCs w:val="32"/>
        </w:rPr>
        <w:t>以《全国家庭教育指导大纲》为依据，推荐以《父母课堂》为指导教材, 以班级为单位，以班主任为组织者和主讲教师，以家长为学员，集中授课、个别指导、自主学习和多向互动相结合的</w:t>
      </w:r>
      <w:r w:rsidRPr="0032453A">
        <w:rPr>
          <w:rFonts w:ascii="仿宋" w:eastAsia="仿宋" w:hAnsi="仿宋" w:hint="eastAsia"/>
          <w:sz w:val="32"/>
          <w:szCs w:val="32"/>
        </w:rPr>
        <w:t>新理念新模式</w:t>
      </w:r>
      <w:r w:rsidRPr="008A0105">
        <w:rPr>
          <w:rFonts w:ascii="仿宋" w:eastAsia="仿宋" w:hAnsi="仿宋" w:hint="eastAsia"/>
          <w:sz w:val="32"/>
          <w:szCs w:val="32"/>
        </w:rPr>
        <w:t>”</w:t>
      </w:r>
      <w:r w:rsidRPr="0032453A">
        <w:rPr>
          <w:rFonts w:ascii="仿宋" w:eastAsia="仿宋" w:hAnsi="仿宋" w:hint="eastAsia"/>
          <w:sz w:val="32"/>
          <w:szCs w:val="32"/>
        </w:rPr>
        <w:t>，</w:t>
      </w:r>
      <w:r w:rsidRPr="0032453A">
        <w:rPr>
          <w:rFonts w:ascii="仿宋" w:eastAsia="仿宋" w:hAnsi="仿宋" w:cs="宋体" w:hint="eastAsia"/>
          <w:kern w:val="0"/>
          <w:sz w:val="32"/>
          <w:szCs w:val="32"/>
        </w:rPr>
        <w:t>把家长学校办成实实在在的成人教育机构</w:t>
      </w:r>
      <w:r>
        <w:rPr>
          <w:rFonts w:ascii="仿宋" w:eastAsia="仿宋" w:hAnsi="仿宋" w:hint="eastAsia"/>
          <w:sz w:val="32"/>
          <w:szCs w:val="32"/>
        </w:rPr>
        <w:t>；</w:t>
      </w:r>
      <w:r w:rsidRPr="0032453A">
        <w:rPr>
          <w:rFonts w:ascii="仿宋" w:eastAsia="仿宋" w:hAnsi="仿宋" w:cs="仿宋_GB2312" w:hint="eastAsia"/>
          <w:sz w:val="32"/>
          <w:szCs w:val="32"/>
        </w:rPr>
        <w:t>组织所辖中小学（幼儿园）深入开展全国规范化家长学校实践活动，鼓励在统一框架下结合各自实际，积极实践</w:t>
      </w:r>
      <w:r>
        <w:rPr>
          <w:rFonts w:ascii="仿宋" w:eastAsia="仿宋" w:hAnsi="仿宋" w:cs="仿宋_GB2312" w:hint="eastAsia"/>
          <w:sz w:val="32"/>
          <w:szCs w:val="32"/>
        </w:rPr>
        <w:t>、勇于探索、创出特色；</w:t>
      </w:r>
      <w:r w:rsidRPr="0032453A">
        <w:rPr>
          <w:rFonts w:ascii="仿宋" w:eastAsia="仿宋" w:hAnsi="仿宋" w:cs="仿宋_GB2312" w:hint="eastAsia"/>
          <w:sz w:val="32"/>
          <w:szCs w:val="32"/>
        </w:rPr>
        <w:t>按照指导要点的要求，加强区域内实践活动的指导、检查、督导和评估工作；按照阵地共用、资</w:t>
      </w:r>
      <w:r w:rsidRPr="0032453A">
        <w:rPr>
          <w:rFonts w:ascii="仿宋" w:eastAsia="仿宋" w:hAnsi="仿宋" w:cs="仿宋_GB2312" w:hint="eastAsia"/>
          <w:sz w:val="32"/>
          <w:szCs w:val="32"/>
        </w:rPr>
        <w:lastRenderedPageBreak/>
        <w:t>源共享、节俭办学的原则，解决家长学校的教学、办公、活动场所和基本设施设备，把家长学校融入校园文化建设之中，形成良好的校园大教育氛围。</w:t>
      </w:r>
    </w:p>
    <w:p w:rsidR="004B3B88" w:rsidRPr="00A44EB6" w:rsidRDefault="004B3B88" w:rsidP="004B3B88">
      <w:pPr>
        <w:snapToGrid w:val="0"/>
        <w:spacing w:line="600" w:lineRule="exact"/>
        <w:ind w:firstLineChars="196" w:firstLine="630"/>
        <w:jc w:val="left"/>
        <w:rPr>
          <w:rFonts w:ascii="仿宋" w:eastAsia="仿宋" w:hAnsi="仿宋" w:cs="仿宋_GB2312"/>
          <w:b/>
          <w:sz w:val="32"/>
          <w:szCs w:val="32"/>
        </w:rPr>
      </w:pPr>
      <w:r w:rsidRPr="00A44EB6">
        <w:rPr>
          <w:rFonts w:ascii="仿宋" w:eastAsia="仿宋" w:hAnsi="仿宋" w:cs="仿宋_GB2312" w:hint="eastAsia"/>
          <w:b/>
          <w:sz w:val="32"/>
          <w:szCs w:val="32"/>
        </w:rPr>
        <w:t>二、加强教师队伍建设</w:t>
      </w:r>
    </w:p>
    <w:p w:rsidR="004B3B88" w:rsidRPr="0032453A" w:rsidRDefault="004B3B88" w:rsidP="004B3B88">
      <w:pPr>
        <w:snapToGrid w:val="0"/>
        <w:spacing w:line="600" w:lineRule="exact"/>
        <w:ind w:firstLineChars="200" w:firstLine="640"/>
        <w:jc w:val="left"/>
        <w:rPr>
          <w:rFonts w:ascii="仿宋" w:eastAsia="仿宋" w:hAnsi="仿宋" w:cs="仿宋_GB2312"/>
          <w:sz w:val="32"/>
          <w:szCs w:val="32"/>
        </w:rPr>
      </w:pPr>
      <w:r w:rsidRPr="0032453A">
        <w:rPr>
          <w:rFonts w:ascii="仿宋" w:eastAsia="仿宋" w:hAnsi="仿宋" w:cs="仿宋_GB2312" w:hint="eastAsia"/>
          <w:sz w:val="32"/>
          <w:szCs w:val="32"/>
        </w:rPr>
        <w:t>1.建立专兼职教师队伍。建立以班主任为主体的，以“五老”、家庭教育专家、志愿者、优秀家长和社会工作者为辅助的专兼职师资队伍，加强统筹管理、保持相对稳定。</w:t>
      </w:r>
    </w:p>
    <w:p w:rsidR="004B3B88" w:rsidRPr="0032453A" w:rsidRDefault="004B3B88" w:rsidP="004B3B88">
      <w:pPr>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2.加强教师队伍的管理与培训。各级要把家长学校教师队伍建设和师资培训工作纳入规范化家长学校的常态化建设和整体工作统筹安排。建立省、市、</w:t>
      </w:r>
      <w:r>
        <w:rPr>
          <w:rFonts w:ascii="仿宋" w:eastAsia="仿宋" w:hAnsi="仿宋" w:cs="仿宋_GB2312" w:hint="eastAsia"/>
          <w:sz w:val="32"/>
          <w:szCs w:val="32"/>
        </w:rPr>
        <w:t>区（</w:t>
      </w:r>
      <w:r w:rsidRPr="0032453A">
        <w:rPr>
          <w:rFonts w:ascii="仿宋" w:eastAsia="仿宋" w:hAnsi="仿宋" w:cs="仿宋_GB2312" w:hint="eastAsia"/>
          <w:sz w:val="32"/>
          <w:szCs w:val="32"/>
        </w:rPr>
        <w:t>县</w:t>
      </w:r>
      <w:r>
        <w:rPr>
          <w:rFonts w:ascii="仿宋" w:eastAsia="仿宋" w:hAnsi="仿宋" w:cs="仿宋_GB2312" w:hint="eastAsia"/>
          <w:sz w:val="32"/>
          <w:szCs w:val="32"/>
        </w:rPr>
        <w:t>）</w:t>
      </w:r>
      <w:r w:rsidRPr="0032453A">
        <w:rPr>
          <w:rFonts w:ascii="仿宋" w:eastAsia="仿宋" w:hAnsi="仿宋" w:cs="仿宋_GB2312" w:hint="eastAsia"/>
          <w:sz w:val="32"/>
          <w:szCs w:val="32"/>
        </w:rPr>
        <w:t>、校不同层级的家长学校骨干教师队伍。各级培训组织机构健全、制度完善、责任落实，培训工作有计划、有措施、有方式、有成果，培训工作档案健全。</w:t>
      </w:r>
    </w:p>
    <w:p w:rsidR="004B3B88" w:rsidRPr="0032453A" w:rsidRDefault="004B3B88" w:rsidP="004B3B88">
      <w:pPr>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3.健全教师考评机制。建立家长学校教师的考核、评比、表彰、奖励等考评制度</w:t>
      </w:r>
      <w:r>
        <w:rPr>
          <w:rFonts w:ascii="仿宋" w:eastAsia="仿宋" w:hAnsi="仿宋" w:cs="仿宋_GB2312" w:hint="eastAsia"/>
          <w:sz w:val="32"/>
          <w:szCs w:val="32"/>
        </w:rPr>
        <w:t>。</w:t>
      </w:r>
      <w:r w:rsidRPr="008A0105">
        <w:rPr>
          <w:rFonts w:ascii="仿宋" w:eastAsia="仿宋" w:hAnsi="仿宋" w:cs="仿宋_GB2312" w:hint="eastAsia"/>
          <w:sz w:val="32"/>
          <w:szCs w:val="32"/>
        </w:rPr>
        <w:t>按照教基一【2015】10号文件要求</w:t>
      </w:r>
      <w:r w:rsidRPr="0032453A">
        <w:rPr>
          <w:rFonts w:ascii="仿宋" w:eastAsia="仿宋" w:hAnsi="仿宋" w:cs="仿宋_GB2312" w:hint="eastAsia"/>
          <w:sz w:val="32"/>
          <w:szCs w:val="32"/>
        </w:rPr>
        <w:t>和家长学校办学规律，将专职家长学校教师授课课时数列入正常工作量。</w:t>
      </w:r>
    </w:p>
    <w:p w:rsidR="004B3B88" w:rsidRPr="00A44EB6" w:rsidRDefault="004B3B88" w:rsidP="004B3B88">
      <w:pPr>
        <w:snapToGrid w:val="0"/>
        <w:spacing w:line="600" w:lineRule="exact"/>
        <w:ind w:firstLineChars="196" w:firstLine="630"/>
        <w:jc w:val="left"/>
        <w:rPr>
          <w:rFonts w:ascii="仿宋" w:eastAsia="仿宋" w:hAnsi="仿宋" w:cs="仿宋_GB2312"/>
          <w:b/>
          <w:sz w:val="32"/>
          <w:szCs w:val="32"/>
        </w:rPr>
      </w:pPr>
      <w:r w:rsidRPr="00A44EB6">
        <w:rPr>
          <w:rFonts w:ascii="仿宋" w:eastAsia="仿宋" w:hAnsi="仿宋" w:cs="仿宋_GB2312" w:hint="eastAsia"/>
          <w:b/>
          <w:sz w:val="32"/>
          <w:szCs w:val="32"/>
        </w:rPr>
        <w:t>三、突出教学的中心位置</w:t>
      </w:r>
    </w:p>
    <w:p w:rsidR="004B3B88" w:rsidRPr="0032453A" w:rsidRDefault="004B3B88" w:rsidP="004B3B88">
      <w:pPr>
        <w:snapToGrid w:val="0"/>
        <w:spacing w:line="600" w:lineRule="exact"/>
        <w:ind w:firstLineChars="200" w:firstLine="640"/>
        <w:rPr>
          <w:rFonts w:ascii="仿宋" w:eastAsia="仿宋" w:hAnsi="仿宋" w:cs="仿宋_GB2312"/>
          <w:kern w:val="0"/>
          <w:sz w:val="32"/>
          <w:szCs w:val="32"/>
        </w:rPr>
      </w:pPr>
      <w:r w:rsidRPr="0032453A">
        <w:rPr>
          <w:rFonts w:ascii="仿宋" w:eastAsia="仿宋" w:hAnsi="仿宋" w:cs="仿宋_GB2312" w:hint="eastAsia"/>
          <w:kern w:val="0"/>
          <w:sz w:val="32"/>
          <w:szCs w:val="32"/>
        </w:rPr>
        <w:t>1.建立教学教研指导机构。实验区和学校</w:t>
      </w:r>
      <w:r w:rsidR="0023008D">
        <w:rPr>
          <w:rFonts w:ascii="仿宋" w:eastAsia="仿宋" w:hAnsi="仿宋" w:cs="仿宋_GB2312" w:hint="eastAsia"/>
          <w:kern w:val="0"/>
          <w:sz w:val="32"/>
          <w:szCs w:val="32"/>
        </w:rPr>
        <w:t>在</w:t>
      </w:r>
      <w:r w:rsidR="00877DD5">
        <w:rPr>
          <w:rFonts w:ascii="仿宋" w:eastAsia="仿宋" w:hAnsi="仿宋" w:cs="仿宋_GB2312" w:hint="eastAsia"/>
          <w:kern w:val="0"/>
          <w:sz w:val="32"/>
          <w:szCs w:val="32"/>
        </w:rPr>
        <w:t>当地教育行政部门的指导下</w:t>
      </w:r>
      <w:r w:rsidRPr="0032453A">
        <w:rPr>
          <w:rFonts w:ascii="仿宋" w:eastAsia="仿宋" w:hAnsi="仿宋" w:cs="仿宋_GB2312" w:hint="eastAsia"/>
          <w:kern w:val="0"/>
          <w:sz w:val="32"/>
          <w:szCs w:val="32"/>
        </w:rPr>
        <w:t>分别建立教研指导机制（教研室或教研组）。坚持以教学为中心的办学方向和以案例教学为特色的教学模式。组织开展教育科研和指导教学研究活动，提高家长学校教学质量、推广教学经验。</w:t>
      </w:r>
    </w:p>
    <w:p w:rsidR="004B3B88" w:rsidRPr="0032453A" w:rsidRDefault="004B3B88" w:rsidP="004B3B88">
      <w:pPr>
        <w:snapToGrid w:val="0"/>
        <w:spacing w:line="600" w:lineRule="exact"/>
        <w:ind w:firstLineChars="200" w:firstLine="640"/>
        <w:rPr>
          <w:rFonts w:ascii="仿宋" w:eastAsia="仿宋" w:hAnsi="仿宋" w:cs="仿宋_GB2312"/>
          <w:kern w:val="0"/>
          <w:sz w:val="32"/>
          <w:szCs w:val="32"/>
        </w:rPr>
      </w:pPr>
      <w:r w:rsidRPr="0032453A">
        <w:rPr>
          <w:rFonts w:ascii="仿宋" w:eastAsia="仿宋" w:hAnsi="仿宋" w:cs="仿宋_GB2312" w:hint="eastAsia"/>
          <w:kern w:val="0"/>
          <w:sz w:val="32"/>
          <w:szCs w:val="32"/>
        </w:rPr>
        <w:lastRenderedPageBreak/>
        <w:t>2.建立常规的教学制度。建立完整的备课、教研、上课、检查、评价等管理规定，做到教学常规科学规范，教学活动落实。</w:t>
      </w:r>
      <w:r>
        <w:rPr>
          <w:rFonts w:ascii="仿宋" w:eastAsia="仿宋" w:hAnsi="仿宋" w:cs="仿宋_GB2312" w:hint="eastAsia"/>
          <w:kern w:val="0"/>
          <w:sz w:val="32"/>
          <w:szCs w:val="32"/>
        </w:rPr>
        <w:t>经常举办优秀课、优秀教案、优秀征文等教学交流</w:t>
      </w:r>
      <w:r w:rsidRPr="008A0105">
        <w:rPr>
          <w:rFonts w:ascii="仿宋" w:eastAsia="仿宋" w:hAnsi="仿宋" w:cs="仿宋_GB2312" w:hint="eastAsia"/>
          <w:color w:val="000000" w:themeColor="text1"/>
          <w:kern w:val="0"/>
          <w:sz w:val="32"/>
          <w:szCs w:val="32"/>
        </w:rPr>
        <w:t>展示</w:t>
      </w:r>
      <w:r w:rsidRPr="0032453A">
        <w:rPr>
          <w:rFonts w:ascii="仿宋" w:eastAsia="仿宋" w:hAnsi="仿宋" w:cs="仿宋_GB2312" w:hint="eastAsia"/>
          <w:kern w:val="0"/>
          <w:sz w:val="32"/>
          <w:szCs w:val="32"/>
        </w:rPr>
        <w:t>活动，努力提升教学水平。</w:t>
      </w:r>
    </w:p>
    <w:p w:rsidR="004B3B88" w:rsidRPr="0032453A" w:rsidRDefault="004B3B88" w:rsidP="004B3B88">
      <w:pPr>
        <w:snapToGrid w:val="0"/>
        <w:spacing w:line="600" w:lineRule="exact"/>
        <w:ind w:firstLineChars="200" w:firstLine="640"/>
        <w:rPr>
          <w:rFonts w:ascii="仿宋" w:eastAsia="仿宋" w:hAnsi="仿宋" w:cs="仿宋_GB2312"/>
          <w:kern w:val="0"/>
          <w:sz w:val="32"/>
          <w:szCs w:val="32"/>
        </w:rPr>
      </w:pPr>
      <w:r w:rsidRPr="0032453A">
        <w:rPr>
          <w:rFonts w:ascii="仿宋" w:eastAsia="仿宋" w:hAnsi="仿宋" w:cs="仿宋_GB2312" w:hint="eastAsia"/>
          <w:kern w:val="0"/>
          <w:sz w:val="32"/>
          <w:szCs w:val="32"/>
        </w:rPr>
        <w:t>3.建立规范的教学模式。坚持以</w:t>
      </w:r>
      <w:r w:rsidRPr="0032453A">
        <w:rPr>
          <w:rFonts w:ascii="仿宋" w:eastAsia="仿宋" w:hAnsi="仿宋" w:cs="仿宋_GB2312" w:hint="eastAsia"/>
          <w:sz w:val="32"/>
          <w:szCs w:val="32"/>
        </w:rPr>
        <w:t>《全国家庭教育指导大纲》为依据，采取集中授课、个别指导、自主学习和多向互动相结合的教学模式。注重 “案例教学”的研究和实践，用好推荐教材《父母课堂》，使其发挥应有的重要作用。抓好校本教材建设，依纲靠本，注重教学内容的系统性和针对性统一。</w:t>
      </w:r>
      <w:r>
        <w:rPr>
          <w:rFonts w:ascii="仿宋" w:eastAsia="仿宋" w:hAnsi="仿宋" w:cs="仿宋_GB2312" w:hint="eastAsia"/>
          <w:sz w:val="32"/>
          <w:szCs w:val="32"/>
        </w:rPr>
        <w:t>根据本地、本校实际探讨</w:t>
      </w:r>
      <w:r w:rsidRPr="0032453A">
        <w:rPr>
          <w:rFonts w:ascii="仿宋" w:eastAsia="仿宋" w:hAnsi="仿宋" w:cs="仿宋_GB2312" w:hint="eastAsia"/>
          <w:sz w:val="32"/>
          <w:szCs w:val="32"/>
        </w:rPr>
        <w:t>多样的授课形式和开展教学实践活动。紧跟教育信息化时代步伐，开发和运用现代化教学手段，努力提高教育效果。</w:t>
      </w:r>
    </w:p>
    <w:p w:rsidR="004B3B88" w:rsidRPr="0032453A" w:rsidRDefault="004B3B88" w:rsidP="004B3B88">
      <w:pPr>
        <w:snapToGrid w:val="0"/>
        <w:spacing w:line="600" w:lineRule="exact"/>
        <w:ind w:firstLineChars="200" w:firstLine="640"/>
        <w:rPr>
          <w:rFonts w:ascii="仿宋" w:eastAsia="仿宋" w:hAnsi="仿宋" w:cs="仿宋_GB2312"/>
          <w:kern w:val="0"/>
          <w:sz w:val="32"/>
          <w:szCs w:val="32"/>
        </w:rPr>
      </w:pPr>
      <w:r w:rsidRPr="0032453A">
        <w:rPr>
          <w:rFonts w:ascii="仿宋" w:eastAsia="仿宋" w:hAnsi="仿宋" w:cs="仿宋_GB2312" w:hint="eastAsia"/>
          <w:sz w:val="32"/>
          <w:szCs w:val="32"/>
        </w:rPr>
        <w:t>4.</w:t>
      </w:r>
      <w:r w:rsidRPr="0032453A">
        <w:rPr>
          <w:rFonts w:ascii="仿宋" w:eastAsia="仿宋" w:hAnsi="仿宋" w:cs="仿宋_GB2312" w:hint="eastAsia"/>
          <w:kern w:val="0"/>
          <w:sz w:val="32"/>
          <w:szCs w:val="32"/>
        </w:rPr>
        <w:t>建立科学的评估标准。加强对家长学校办学效益、成果的调研和科学检测。通过社会调查、家长随访、问卷等方式，及时掌握家长学员的学习效果，了解</w:t>
      </w:r>
      <w:r>
        <w:rPr>
          <w:rFonts w:ascii="仿宋" w:eastAsia="仿宋" w:hAnsi="仿宋" w:cs="仿宋_GB2312" w:hint="eastAsia"/>
          <w:kern w:val="0"/>
          <w:sz w:val="32"/>
          <w:szCs w:val="32"/>
        </w:rPr>
        <w:t>家长对所在家长学校工作的诉求和满意度。实</w:t>
      </w:r>
      <w:r w:rsidRPr="0032453A">
        <w:rPr>
          <w:rFonts w:ascii="仿宋" w:eastAsia="仿宋" w:hAnsi="仿宋" w:cs="仿宋_GB2312" w:hint="eastAsia"/>
          <w:kern w:val="0"/>
          <w:sz w:val="32"/>
          <w:szCs w:val="32"/>
        </w:rPr>
        <w:t>验区内80%以上家长学校达到全国规范化家长学校实践活动评估标准。家长学校家长</w:t>
      </w:r>
      <w:r>
        <w:rPr>
          <w:rFonts w:ascii="仿宋" w:eastAsia="仿宋" w:hAnsi="仿宋" w:cs="仿宋_GB2312" w:hint="eastAsia"/>
          <w:kern w:val="0"/>
          <w:sz w:val="32"/>
          <w:szCs w:val="32"/>
        </w:rPr>
        <w:t>学员</w:t>
      </w:r>
      <w:r w:rsidRPr="0032453A">
        <w:rPr>
          <w:rFonts w:ascii="仿宋" w:eastAsia="仿宋" w:hAnsi="仿宋" w:cs="仿宋_GB2312" w:hint="eastAsia"/>
          <w:kern w:val="0"/>
          <w:sz w:val="32"/>
          <w:szCs w:val="32"/>
        </w:rPr>
        <w:t>到课率，城镇不低于85%，农村不低于75%。</w:t>
      </w:r>
    </w:p>
    <w:p w:rsidR="004B3B88" w:rsidRPr="0032453A" w:rsidRDefault="004B3B88" w:rsidP="004B3B88">
      <w:pPr>
        <w:snapToGrid w:val="0"/>
        <w:spacing w:line="600" w:lineRule="exact"/>
        <w:ind w:firstLineChars="196" w:firstLine="627"/>
        <w:jc w:val="left"/>
        <w:rPr>
          <w:rFonts w:ascii="仿宋" w:eastAsia="仿宋" w:hAnsi="仿宋" w:cs="仿宋_GB2312"/>
          <w:sz w:val="32"/>
          <w:szCs w:val="32"/>
        </w:rPr>
      </w:pPr>
      <w:r w:rsidRPr="0032453A">
        <w:rPr>
          <w:rFonts w:ascii="仿宋" w:eastAsia="仿宋" w:hAnsi="仿宋" w:cs="仿宋_GB2312" w:hint="eastAsia"/>
          <w:sz w:val="32"/>
          <w:szCs w:val="32"/>
        </w:rPr>
        <w:t>四、采取有力的保障措施</w:t>
      </w:r>
    </w:p>
    <w:p w:rsidR="004B3B88" w:rsidRPr="0032453A" w:rsidRDefault="004B3B88" w:rsidP="004B3B88">
      <w:pPr>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1.齐抓共管，形成教育合力。各级教育行政部门、学校（园）领导要重视家庭教育工作，把规范化家长学校实践活动纳入整体工作部署，形成政府主导、部门协作、家长参与、学校组织、社会支持的家庭教育工作格局。充分发挥地方各</w:t>
      </w:r>
      <w:r w:rsidRPr="0032453A">
        <w:rPr>
          <w:rFonts w:ascii="仿宋" w:eastAsia="仿宋" w:hAnsi="仿宋" w:cs="仿宋_GB2312" w:hint="eastAsia"/>
          <w:sz w:val="32"/>
          <w:szCs w:val="32"/>
        </w:rPr>
        <w:lastRenderedPageBreak/>
        <w:t>部门，特别是关工委组织和“五老”的独特优势和家长委员会的协助作用，协调整合资源、形成教育合力，支持和推进家庭教育工作深入发展。家长委员会在参与学校管理的过程中，要将办好家长学校、沟通家校、服务家教、作为一项重要任务，主动承担相关组织、联络、协调、服务等工作。</w:t>
      </w:r>
    </w:p>
    <w:p w:rsidR="004B3B88" w:rsidRPr="0032453A" w:rsidRDefault="004B3B88" w:rsidP="004B3B88">
      <w:pPr>
        <w:snapToGrid w:val="0"/>
        <w:spacing w:line="60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t>2.调查研究，解决重点难点问题。</w:t>
      </w:r>
      <w:r w:rsidRPr="0032453A">
        <w:rPr>
          <w:rFonts w:ascii="仿宋" w:eastAsia="仿宋" w:hAnsi="仿宋" w:cs="仿宋_GB2312" w:hint="eastAsia"/>
          <w:kern w:val="0"/>
          <w:sz w:val="32"/>
          <w:szCs w:val="32"/>
        </w:rPr>
        <w:t>以问题为导向，深入基层调查研究，及时解决家长学校办学过程中和家庭教育工作中的一些重点难点问题，为家长学校提供了必要的人力、物力、财力保障。特别要</w:t>
      </w:r>
      <w:r w:rsidRPr="0032453A">
        <w:rPr>
          <w:rFonts w:ascii="仿宋" w:eastAsia="仿宋" w:hAnsi="仿宋" w:cs="仿宋_GB2312" w:hint="eastAsia"/>
          <w:sz w:val="32"/>
          <w:szCs w:val="32"/>
        </w:rPr>
        <w:t>针对部分</w:t>
      </w:r>
      <w:r w:rsidRPr="0032453A">
        <w:rPr>
          <w:rFonts w:ascii="仿宋" w:eastAsia="仿宋" w:hAnsi="仿宋" w:hint="eastAsia"/>
          <w:sz w:val="32"/>
          <w:szCs w:val="32"/>
          <w:shd w:val="clear" w:color="auto" w:fill="FFFFFF"/>
        </w:rPr>
        <w:t>基层关工委组织和学校领导存在的疑虑和困难，加强宣传引导，及时排忧解难</w:t>
      </w:r>
      <w:r w:rsidRPr="0032453A">
        <w:rPr>
          <w:rFonts w:ascii="仿宋" w:eastAsia="仿宋" w:hAnsi="仿宋" w:hint="eastAsia"/>
          <w:sz w:val="32"/>
          <w:szCs w:val="32"/>
        </w:rPr>
        <w:t>，不断推进实践活动顺利开展</w:t>
      </w:r>
      <w:r w:rsidRPr="0032453A">
        <w:rPr>
          <w:rFonts w:ascii="仿宋" w:eastAsia="仿宋" w:hAnsi="仿宋" w:cs="仿宋_GB2312" w:hint="eastAsia"/>
          <w:kern w:val="0"/>
          <w:sz w:val="32"/>
          <w:szCs w:val="32"/>
        </w:rPr>
        <w:t>。</w:t>
      </w:r>
    </w:p>
    <w:p w:rsidR="004B3B88" w:rsidRPr="008A0105" w:rsidRDefault="004B3B88" w:rsidP="004B3B88">
      <w:pPr>
        <w:widowControl/>
        <w:shd w:val="clear" w:color="auto" w:fill="FFFFFF"/>
        <w:spacing w:line="600" w:lineRule="exact"/>
        <w:ind w:firstLineChars="200" w:firstLine="640"/>
        <w:jc w:val="left"/>
        <w:rPr>
          <w:rFonts w:ascii="仿宋" w:eastAsia="仿宋" w:hAnsi="仿宋" w:cs="仿宋_GB2312"/>
          <w:sz w:val="32"/>
          <w:szCs w:val="32"/>
        </w:rPr>
      </w:pPr>
      <w:r w:rsidRPr="0032453A">
        <w:rPr>
          <w:rFonts w:ascii="仿宋" w:eastAsia="仿宋" w:hAnsi="仿宋" w:cs="仿宋_GB2312" w:hint="eastAsia"/>
          <w:sz w:val="32"/>
          <w:szCs w:val="32"/>
        </w:rPr>
        <w:t>3.量化标准，适时组织评估指导。各实验区、学校（园），可按照此指导要点，制定切合实际、讲求实效、便于操作、与时俱进的量化评估标准，并每年定期对所辖实验区和学校进行评估指导，及时总结</w:t>
      </w:r>
      <w:r>
        <w:rPr>
          <w:rFonts w:ascii="仿宋" w:eastAsia="仿宋" w:hAnsi="仿宋" w:cs="仿宋_GB2312" w:hint="eastAsia"/>
          <w:sz w:val="32"/>
          <w:szCs w:val="32"/>
        </w:rPr>
        <w:t>交流</w:t>
      </w:r>
      <w:r w:rsidRPr="0032453A">
        <w:rPr>
          <w:rFonts w:ascii="仿宋" w:eastAsia="仿宋" w:hAnsi="仿宋" w:cs="仿宋_GB2312" w:hint="eastAsia"/>
          <w:sz w:val="32"/>
          <w:szCs w:val="32"/>
        </w:rPr>
        <w:t>经验，对活动中涌现出的先进集体和个人进行表彰。</w:t>
      </w:r>
      <w:r w:rsidRPr="008A0105">
        <w:rPr>
          <w:rFonts w:ascii="仿宋" w:eastAsia="仿宋" w:hAnsi="仿宋" w:cs="仿宋_GB2312" w:hint="eastAsia"/>
          <w:sz w:val="32"/>
          <w:szCs w:val="32"/>
        </w:rPr>
        <w:t xml:space="preserve">2021年，中国下一代教育基金会和中国关工委事业发展中心将按照此“工作指导要点”的要求，组织有关领导和专家，在调研督查与评估指导的基础上，对符合标准且成效突出的实验区和学校（幼儿园）分别 授予“全国优秀规范化家长学校实验区”和“全国优秀规范化家长学校” 荣誉称号奖项。原则上，实践活动三年为一阶段，荣誉称号奖项不设终身制,三年后将依据此要点进行复评，重新命名。 </w:t>
      </w:r>
    </w:p>
    <w:p w:rsidR="004B3B88" w:rsidRPr="0032453A" w:rsidRDefault="004B3B88" w:rsidP="004B3B88">
      <w:pPr>
        <w:snapToGrid w:val="0"/>
        <w:spacing w:line="560" w:lineRule="exact"/>
        <w:ind w:firstLineChars="200" w:firstLine="640"/>
        <w:rPr>
          <w:rFonts w:ascii="仿宋" w:eastAsia="仿宋" w:hAnsi="仿宋" w:cs="仿宋_GB2312"/>
          <w:sz w:val="32"/>
          <w:szCs w:val="32"/>
        </w:rPr>
      </w:pPr>
      <w:r w:rsidRPr="0032453A">
        <w:rPr>
          <w:rFonts w:ascii="仿宋" w:eastAsia="仿宋" w:hAnsi="仿宋" w:cs="仿宋_GB2312" w:hint="eastAsia"/>
          <w:sz w:val="32"/>
          <w:szCs w:val="32"/>
        </w:rPr>
        <w:lastRenderedPageBreak/>
        <w:t>4.公益资助，确保实践活动顺利进行。全国规范化家长学校实践活动作为中国下一代教育基金会家长学校</w:t>
      </w:r>
      <w:r>
        <w:rPr>
          <w:rFonts w:ascii="仿宋" w:eastAsia="仿宋" w:hAnsi="仿宋" w:cs="仿宋_GB2312" w:hint="eastAsia"/>
          <w:sz w:val="32"/>
          <w:szCs w:val="32"/>
        </w:rPr>
        <w:t>发展</w:t>
      </w:r>
      <w:r w:rsidRPr="0032453A">
        <w:rPr>
          <w:rFonts w:ascii="仿宋" w:eastAsia="仿宋" w:hAnsi="仿宋" w:cs="仿宋_GB2312" w:hint="eastAsia"/>
          <w:sz w:val="32"/>
          <w:szCs w:val="32"/>
        </w:rPr>
        <w:t>专项基金的一项公益项目，基金会将对实践活动的开展和推进给予指导、监督和公益资助。特别是在队伍培训、教研活动、学习考察和总结交流等重点工作方面，给予必要的资金支持，确保规范化家长学校实践活动顺利推进。</w:t>
      </w:r>
    </w:p>
    <w:p w:rsidR="004B3B88" w:rsidRPr="0032453A" w:rsidRDefault="004B3B88" w:rsidP="004B3B88">
      <w:pPr>
        <w:ind w:firstLineChars="200" w:firstLine="640"/>
        <w:rPr>
          <w:rFonts w:ascii="仿宋" w:eastAsia="仿宋" w:hAnsi="仿宋"/>
          <w:sz w:val="32"/>
          <w:szCs w:val="32"/>
        </w:rPr>
      </w:pPr>
      <w:r w:rsidRPr="0032453A">
        <w:rPr>
          <w:rFonts w:ascii="仿宋" w:eastAsia="仿宋" w:hAnsi="仿宋" w:cs="仿宋_GB2312" w:hint="eastAsia"/>
          <w:sz w:val="32"/>
          <w:szCs w:val="32"/>
        </w:rPr>
        <w:t>本指导要点是今后三年开展全国规范化家长学校实践活动的总要求。开展实践活动的各省、市、区可以结合当地实际，将本指导要点适当量化，形成《全国规范化家长学校实践活动评估指标体系》，用于各地对全国规范化家长学校实践活动实验区和家长学校工作的指导和评估</w:t>
      </w:r>
      <w:r>
        <w:rPr>
          <w:rFonts w:ascii="仿宋" w:eastAsia="仿宋" w:hAnsi="仿宋" w:cs="仿宋_GB2312" w:hint="eastAsia"/>
          <w:sz w:val="32"/>
          <w:szCs w:val="32"/>
        </w:rPr>
        <w:t>。</w:t>
      </w:r>
    </w:p>
    <w:p w:rsidR="004B3B88" w:rsidRDefault="004B3B88" w:rsidP="004B3B88">
      <w:pPr>
        <w:widowControl/>
        <w:shd w:val="clear" w:color="auto" w:fill="FFFFFF"/>
        <w:spacing w:line="600" w:lineRule="exact"/>
        <w:ind w:firstLineChars="200" w:firstLine="640"/>
        <w:jc w:val="left"/>
        <w:rPr>
          <w:rFonts w:ascii="仿宋" w:eastAsia="仿宋" w:hAnsi="仿宋" w:cs="仿宋_GB2312"/>
          <w:sz w:val="32"/>
          <w:szCs w:val="32"/>
        </w:rPr>
      </w:pPr>
      <w:r w:rsidRPr="0032453A">
        <w:rPr>
          <w:rFonts w:ascii="仿宋" w:eastAsia="仿宋" w:hAnsi="仿宋" w:cs="仿宋_GB2312" w:hint="eastAsia"/>
          <w:sz w:val="32"/>
          <w:szCs w:val="32"/>
        </w:rPr>
        <w:t>希望各地、各实验区和相关学校在实践活动中，认真学习习近平总书记系列重要讲话精神，结合本地、本校实际，不断探索实践家长学校的创新发展，实现家长学校管理的常态化、规范化和科学化。</w:t>
      </w:r>
    </w:p>
    <w:p w:rsidR="00424910" w:rsidRPr="00424910" w:rsidRDefault="004B3B88" w:rsidP="00424910">
      <w:pPr>
        <w:snapToGrid w:val="0"/>
        <w:spacing w:line="600" w:lineRule="exact"/>
        <w:jc w:val="center"/>
        <w:rPr>
          <w:rFonts w:ascii="仿宋" w:eastAsia="仿宋" w:hAnsi="仿宋" w:cs="宋体"/>
          <w:kern w:val="0"/>
          <w:sz w:val="32"/>
          <w:szCs w:val="32"/>
        </w:rPr>
      </w:pPr>
      <w:r w:rsidRPr="0032453A">
        <w:rPr>
          <w:rFonts w:ascii="仿宋" w:eastAsia="仿宋" w:hAnsi="仿宋" w:cs="仿宋_GB2312" w:hint="eastAsia"/>
          <w:sz w:val="32"/>
          <w:szCs w:val="32"/>
        </w:rPr>
        <w:t>附件:</w:t>
      </w:r>
      <w:r w:rsidR="00424910">
        <w:rPr>
          <w:rFonts w:ascii="仿宋" w:eastAsia="仿宋" w:hAnsi="仿宋" w:cs="仿宋_GB2312" w:hint="eastAsia"/>
          <w:sz w:val="32"/>
          <w:szCs w:val="32"/>
        </w:rPr>
        <w:t>《</w:t>
      </w:r>
      <w:r w:rsidR="00424910">
        <w:rPr>
          <w:rFonts w:ascii="仿宋" w:eastAsia="仿宋" w:hAnsi="仿宋" w:hint="eastAsia"/>
          <w:sz w:val="32"/>
          <w:szCs w:val="32"/>
        </w:rPr>
        <w:t>中国下一代教育基金会、</w:t>
      </w:r>
      <w:r w:rsidR="00424910" w:rsidRPr="00424910">
        <w:rPr>
          <w:rFonts w:ascii="仿宋" w:eastAsia="仿宋" w:hAnsi="仿宋" w:hint="eastAsia"/>
          <w:sz w:val="32"/>
          <w:szCs w:val="32"/>
        </w:rPr>
        <w:t>中国关工委事业发展中心“全国规范化家长学校实践活动实验区”申请表</w:t>
      </w:r>
      <w:r w:rsidR="00424910">
        <w:rPr>
          <w:rFonts w:ascii="仿宋" w:eastAsia="仿宋" w:hAnsi="仿宋" w:cs="仿宋_GB2312" w:hint="eastAsia"/>
          <w:sz w:val="32"/>
          <w:szCs w:val="32"/>
        </w:rPr>
        <w:t>》</w:t>
      </w:r>
    </w:p>
    <w:p w:rsidR="004B3B88" w:rsidRPr="00424910" w:rsidRDefault="004B3B88" w:rsidP="004B3B88">
      <w:pPr>
        <w:snapToGrid w:val="0"/>
        <w:spacing w:line="600" w:lineRule="exact"/>
        <w:rPr>
          <w:rFonts w:ascii="仿宋" w:eastAsia="仿宋" w:hAnsi="仿宋" w:cs="仿宋_GB2312"/>
          <w:sz w:val="32"/>
          <w:szCs w:val="32"/>
        </w:rPr>
      </w:pPr>
    </w:p>
    <w:p w:rsidR="004B3B88" w:rsidRDefault="004B3B88" w:rsidP="004B3B88">
      <w:pPr>
        <w:snapToGrid w:val="0"/>
        <w:spacing w:line="600" w:lineRule="exact"/>
        <w:ind w:left="640"/>
        <w:rPr>
          <w:rFonts w:ascii="仿宋" w:eastAsia="仿宋" w:hAnsi="仿宋" w:cs="仿宋_GB2312"/>
          <w:sz w:val="32"/>
          <w:szCs w:val="32"/>
        </w:rPr>
      </w:pPr>
    </w:p>
    <w:p w:rsidR="004B3B88" w:rsidRDefault="004B3B88" w:rsidP="004B3B88">
      <w:pPr>
        <w:snapToGrid w:val="0"/>
        <w:spacing w:line="600" w:lineRule="exact"/>
        <w:ind w:left="640"/>
        <w:rPr>
          <w:rFonts w:ascii="仿宋" w:eastAsia="仿宋" w:hAnsi="仿宋" w:cs="仿宋_GB2312"/>
          <w:sz w:val="32"/>
          <w:szCs w:val="32"/>
        </w:rPr>
      </w:pPr>
    </w:p>
    <w:p w:rsidR="007E51F2" w:rsidRDefault="007E51F2" w:rsidP="00017FA0">
      <w:pPr>
        <w:snapToGrid w:val="0"/>
        <w:spacing w:line="600" w:lineRule="exact"/>
        <w:jc w:val="center"/>
        <w:rPr>
          <w:rFonts w:asciiTheme="majorEastAsia" w:eastAsiaTheme="majorEastAsia" w:hAnsiTheme="majorEastAsia"/>
          <w:b/>
          <w:sz w:val="32"/>
          <w:szCs w:val="32"/>
        </w:rPr>
      </w:pPr>
    </w:p>
    <w:p w:rsidR="006F6327" w:rsidRDefault="006F6327" w:rsidP="00017FA0">
      <w:pPr>
        <w:snapToGrid w:val="0"/>
        <w:spacing w:line="600" w:lineRule="exact"/>
        <w:jc w:val="center"/>
        <w:rPr>
          <w:rFonts w:asciiTheme="majorEastAsia" w:eastAsiaTheme="majorEastAsia" w:hAnsiTheme="majorEastAsia"/>
          <w:b/>
          <w:sz w:val="32"/>
          <w:szCs w:val="32"/>
        </w:rPr>
      </w:pPr>
    </w:p>
    <w:p w:rsidR="006F6327" w:rsidRPr="006F6327" w:rsidRDefault="006F6327" w:rsidP="00017FA0">
      <w:pPr>
        <w:snapToGrid w:val="0"/>
        <w:spacing w:line="600" w:lineRule="exact"/>
        <w:jc w:val="center"/>
        <w:rPr>
          <w:rFonts w:asciiTheme="majorEastAsia" w:eastAsiaTheme="majorEastAsia" w:hAnsiTheme="majorEastAsia"/>
          <w:b/>
          <w:sz w:val="32"/>
          <w:szCs w:val="32"/>
        </w:rPr>
      </w:pPr>
    </w:p>
    <w:p w:rsidR="00017FA0" w:rsidRPr="00017FA0" w:rsidRDefault="00BE67F0" w:rsidP="00017FA0">
      <w:pPr>
        <w:snapToGrid w:val="0"/>
        <w:spacing w:line="600" w:lineRule="exact"/>
        <w:jc w:val="center"/>
        <w:rPr>
          <w:rFonts w:ascii="仿宋" w:eastAsia="仿宋" w:hAnsi="仿宋" w:cs="宋体"/>
          <w:kern w:val="0"/>
          <w:sz w:val="32"/>
          <w:szCs w:val="32"/>
        </w:rPr>
      </w:pPr>
      <w:r>
        <w:rPr>
          <w:rFonts w:asciiTheme="majorEastAsia" w:eastAsiaTheme="majorEastAsia" w:hAnsiTheme="majorEastAsia" w:hint="eastAsia"/>
          <w:b/>
          <w:sz w:val="32"/>
          <w:szCs w:val="32"/>
        </w:rPr>
        <w:lastRenderedPageBreak/>
        <w:t>附件：</w:t>
      </w:r>
      <w:r w:rsidR="00017FA0" w:rsidRPr="00017FA0">
        <w:rPr>
          <w:rFonts w:asciiTheme="majorEastAsia" w:eastAsiaTheme="majorEastAsia" w:hAnsiTheme="majorEastAsia" w:hint="eastAsia"/>
          <w:b/>
          <w:sz w:val="32"/>
          <w:szCs w:val="32"/>
        </w:rPr>
        <w:t>中国下一代教育基金会、中国关工委事业发展中心</w:t>
      </w:r>
    </w:p>
    <w:p w:rsidR="00017FA0" w:rsidRPr="00017FA0" w:rsidRDefault="00017FA0" w:rsidP="00017FA0">
      <w:pPr>
        <w:spacing w:line="440" w:lineRule="exact"/>
        <w:ind w:firstLine="465"/>
        <w:jc w:val="center"/>
        <w:rPr>
          <w:rFonts w:asciiTheme="majorEastAsia" w:eastAsiaTheme="majorEastAsia" w:hAnsiTheme="majorEastAsia"/>
          <w:b/>
          <w:sz w:val="32"/>
          <w:szCs w:val="32"/>
        </w:rPr>
      </w:pPr>
      <w:r w:rsidRPr="00017FA0">
        <w:rPr>
          <w:rFonts w:asciiTheme="majorEastAsia" w:eastAsiaTheme="majorEastAsia" w:hAnsiTheme="majorEastAsia" w:hint="eastAsia"/>
          <w:b/>
          <w:sz w:val="32"/>
          <w:szCs w:val="32"/>
        </w:rPr>
        <w:t>“全国规范化家长学校实践活动实验区”申请表</w:t>
      </w:r>
    </w:p>
    <w:p w:rsidR="00017FA0" w:rsidRDefault="00017FA0" w:rsidP="00017FA0">
      <w:pPr>
        <w:spacing w:line="440" w:lineRule="exact"/>
        <w:ind w:leftChars="-269" w:left="-565" w:firstLineChars="200" w:firstLine="643"/>
        <w:rPr>
          <w:rFonts w:ascii="仿宋" w:eastAsia="仿宋" w:hAnsi="仿宋"/>
          <w:b/>
          <w:sz w:val="32"/>
          <w:szCs w:val="32"/>
          <w:u w:val="single"/>
        </w:rPr>
      </w:pPr>
    </w:p>
    <w:p w:rsidR="00017FA0" w:rsidRDefault="00017FA0" w:rsidP="00017FA0">
      <w:pPr>
        <w:spacing w:line="440" w:lineRule="exact"/>
        <w:ind w:leftChars="-269" w:left="-565" w:firstLineChars="200" w:firstLine="643"/>
        <w:rPr>
          <w:rFonts w:ascii="仿宋" w:eastAsia="仿宋" w:hAnsi="仿宋"/>
          <w:b/>
          <w:sz w:val="32"/>
          <w:szCs w:val="32"/>
        </w:rPr>
      </w:pPr>
      <w:r>
        <w:rPr>
          <w:rFonts w:ascii="仿宋" w:eastAsia="仿宋" w:hAnsi="仿宋" w:hint="eastAsia"/>
          <w:b/>
          <w:sz w:val="32"/>
          <w:szCs w:val="32"/>
          <w:u w:val="single"/>
        </w:rPr>
        <w:t xml:space="preserve">申请单位（区、县级及以上）：                             </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1382"/>
        <w:gridCol w:w="1125"/>
        <w:gridCol w:w="18"/>
        <w:gridCol w:w="884"/>
        <w:gridCol w:w="2046"/>
        <w:gridCol w:w="906"/>
        <w:gridCol w:w="1699"/>
      </w:tblGrid>
      <w:tr w:rsidR="00017FA0" w:rsidTr="00017FA0">
        <w:trPr>
          <w:trHeight w:val="1129"/>
          <w:jc w:val="center"/>
        </w:trPr>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基</w:t>
            </w:r>
          </w:p>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本</w:t>
            </w:r>
          </w:p>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情</w:t>
            </w:r>
          </w:p>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况</w:t>
            </w:r>
          </w:p>
        </w:tc>
        <w:tc>
          <w:tcPr>
            <w:tcW w:w="1382"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分管行政负责人</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单位</w:t>
            </w:r>
          </w:p>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职务</w:t>
            </w:r>
          </w:p>
        </w:tc>
        <w:tc>
          <w:tcPr>
            <w:tcW w:w="2046"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rPr>
                <w:rFonts w:ascii="仿宋_GB2312" w:eastAsia="仿宋_GB2312" w:hAnsi="仿宋"/>
                <w:b/>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联系电话</w:t>
            </w:r>
          </w:p>
        </w:tc>
        <w:tc>
          <w:tcPr>
            <w:tcW w:w="1699"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r>
      <w:tr w:rsidR="00017FA0" w:rsidTr="00017FA0">
        <w:trPr>
          <w:trHeight w:val="10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7FA0" w:rsidRDefault="00017FA0">
            <w:pPr>
              <w:widowControl/>
              <w:jc w:val="left"/>
              <w:rPr>
                <w:rFonts w:ascii="仿宋_GB2312" w:eastAsia="仿宋_GB2312" w:hAnsi="仿宋"/>
                <w:b/>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教育关工委负责人</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单位</w:t>
            </w:r>
          </w:p>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职务</w:t>
            </w:r>
          </w:p>
        </w:tc>
        <w:tc>
          <w:tcPr>
            <w:tcW w:w="2046"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联系电话</w:t>
            </w:r>
          </w:p>
        </w:tc>
        <w:tc>
          <w:tcPr>
            <w:tcW w:w="1699"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r>
      <w:tr w:rsidR="00017FA0" w:rsidTr="00017FA0">
        <w:trPr>
          <w:trHeight w:val="10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7FA0" w:rsidRDefault="00017FA0">
            <w:pPr>
              <w:widowControl/>
              <w:jc w:val="left"/>
              <w:rPr>
                <w:rFonts w:ascii="仿宋_GB2312" w:eastAsia="仿宋_GB2312" w:hAnsi="仿宋"/>
                <w:b/>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所辖学校     数量</w:t>
            </w:r>
          </w:p>
        </w:tc>
        <w:tc>
          <w:tcPr>
            <w:tcW w:w="1125"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7"/>
              <w:jc w:val="center"/>
              <w:rPr>
                <w:rFonts w:ascii="仿宋_GB2312" w:eastAsia="仿宋_GB2312" w:hAnsi="仿宋"/>
                <w:b/>
                <w:sz w:val="28"/>
                <w:szCs w:val="28"/>
              </w:rPr>
            </w:pPr>
          </w:p>
        </w:tc>
        <w:tc>
          <w:tcPr>
            <w:tcW w:w="5553" w:type="dxa"/>
            <w:gridSpan w:val="5"/>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 xml:space="preserve">其中中学（    ）所，小学（  ）所 </w:t>
            </w:r>
          </w:p>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幼儿园（   ）所</w:t>
            </w:r>
          </w:p>
        </w:tc>
      </w:tr>
      <w:tr w:rsidR="00017FA0" w:rsidTr="00017FA0">
        <w:trPr>
          <w:trHeight w:val="8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7FA0" w:rsidRDefault="00017FA0">
            <w:pPr>
              <w:widowControl/>
              <w:jc w:val="left"/>
              <w:rPr>
                <w:rFonts w:ascii="仿宋_GB2312" w:eastAsia="仿宋_GB2312" w:hAnsi="仿宋"/>
                <w:b/>
                <w:sz w:val="28"/>
                <w:szCs w:val="28"/>
              </w:rPr>
            </w:pPr>
          </w:p>
        </w:tc>
        <w:tc>
          <w:tcPr>
            <w:tcW w:w="8060" w:type="dxa"/>
            <w:gridSpan w:val="7"/>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7"/>
              <w:rPr>
                <w:rFonts w:ascii="仿宋_GB2312" w:eastAsia="仿宋_GB2312" w:hAnsi="仿宋"/>
                <w:b/>
                <w:sz w:val="28"/>
                <w:szCs w:val="28"/>
              </w:rPr>
            </w:pPr>
            <w:r>
              <w:rPr>
                <w:rFonts w:ascii="仿宋_GB2312" w:eastAsia="仿宋_GB2312" w:hAnsi="仿宋" w:hint="eastAsia"/>
                <w:b/>
                <w:sz w:val="28"/>
                <w:szCs w:val="28"/>
              </w:rPr>
              <w:t>拟参加实践活动的学校（    ）所，占学校总数（  ）%</w:t>
            </w:r>
          </w:p>
        </w:tc>
      </w:tr>
      <w:tr w:rsidR="00017FA0" w:rsidTr="00017FA0">
        <w:trPr>
          <w:trHeight w:val="7763"/>
          <w:jc w:val="center"/>
        </w:trPr>
        <w:tc>
          <w:tcPr>
            <w:tcW w:w="1376"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申请参加“全国规范化家长学校实践活动实验区”的理由及家庭教育工作开展情况概述</w:t>
            </w:r>
          </w:p>
        </w:tc>
        <w:tc>
          <w:tcPr>
            <w:tcW w:w="8060" w:type="dxa"/>
            <w:gridSpan w:val="7"/>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8"/>
              <w:rPr>
                <w:rFonts w:ascii="仿宋_GB2312" w:eastAsia="仿宋_GB2312" w:hAnsi="仿宋"/>
                <w:sz w:val="28"/>
                <w:szCs w:val="28"/>
              </w:rPr>
            </w:pPr>
          </w:p>
        </w:tc>
      </w:tr>
      <w:tr w:rsidR="00017FA0" w:rsidTr="00017FA0">
        <w:trPr>
          <w:trHeight w:val="3392"/>
          <w:jc w:val="center"/>
        </w:trPr>
        <w:tc>
          <w:tcPr>
            <w:tcW w:w="1376" w:type="dxa"/>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8"/>
              <w:jc w:val="center"/>
              <w:rPr>
                <w:rFonts w:ascii="仿宋_GB2312" w:eastAsia="仿宋_GB2312" w:hAnsi="仿宋"/>
                <w:b/>
                <w:sz w:val="28"/>
                <w:szCs w:val="28"/>
              </w:rPr>
            </w:pPr>
          </w:p>
          <w:p w:rsidR="00017FA0" w:rsidRDefault="00017FA0">
            <w:pPr>
              <w:spacing w:line="440" w:lineRule="exact"/>
              <w:ind w:leftChars="-48" w:left="-101"/>
              <w:jc w:val="center"/>
              <w:rPr>
                <w:rFonts w:ascii="仿宋_GB2312" w:eastAsia="仿宋_GB2312" w:hAnsi="仿宋"/>
                <w:b/>
                <w:sz w:val="28"/>
                <w:szCs w:val="28"/>
              </w:rPr>
            </w:pPr>
            <w:r>
              <w:rPr>
                <w:rFonts w:ascii="仿宋_GB2312" w:eastAsia="仿宋_GB2312" w:hAnsi="仿宋" w:hint="eastAsia"/>
                <w:b/>
                <w:sz w:val="28"/>
                <w:szCs w:val="28"/>
              </w:rPr>
              <w:t>同级教育行政部门</w:t>
            </w:r>
          </w:p>
          <w:p w:rsidR="00017FA0" w:rsidRDefault="00017FA0">
            <w:pPr>
              <w:spacing w:line="440" w:lineRule="exact"/>
              <w:ind w:right="-58"/>
              <w:jc w:val="center"/>
              <w:rPr>
                <w:rFonts w:ascii="仿宋_GB2312" w:eastAsia="仿宋_GB2312" w:hAnsi="仿宋"/>
                <w:b/>
                <w:sz w:val="28"/>
                <w:szCs w:val="28"/>
              </w:rPr>
            </w:pPr>
            <w:r>
              <w:rPr>
                <w:rFonts w:ascii="仿宋_GB2312" w:eastAsia="仿宋_GB2312" w:hAnsi="仿宋" w:hint="eastAsia"/>
                <w:b/>
                <w:sz w:val="28"/>
                <w:szCs w:val="28"/>
              </w:rPr>
              <w:t>意见</w:t>
            </w:r>
          </w:p>
        </w:tc>
        <w:tc>
          <w:tcPr>
            <w:tcW w:w="8060" w:type="dxa"/>
            <w:gridSpan w:val="7"/>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8"/>
              <w:rPr>
                <w:rFonts w:ascii="仿宋_GB2312" w:eastAsia="仿宋_GB2312" w:hAnsi="仿宋"/>
                <w:sz w:val="28"/>
                <w:szCs w:val="28"/>
              </w:rPr>
            </w:pPr>
          </w:p>
          <w:p w:rsidR="00017FA0" w:rsidRDefault="00017FA0">
            <w:pPr>
              <w:spacing w:line="440" w:lineRule="exact"/>
              <w:ind w:right="-58"/>
              <w:rPr>
                <w:rFonts w:ascii="仿宋_GB2312" w:eastAsia="仿宋_GB2312" w:hAnsi="仿宋"/>
                <w:sz w:val="28"/>
                <w:szCs w:val="28"/>
              </w:rPr>
            </w:pPr>
          </w:p>
          <w:p w:rsidR="00017FA0" w:rsidRDefault="00017FA0">
            <w:pPr>
              <w:spacing w:line="440" w:lineRule="exact"/>
              <w:ind w:right="-58"/>
              <w:rPr>
                <w:rFonts w:ascii="仿宋_GB2312" w:eastAsia="仿宋_GB2312" w:hAnsi="仿宋"/>
                <w:sz w:val="28"/>
                <w:szCs w:val="28"/>
              </w:rPr>
            </w:pPr>
          </w:p>
          <w:p w:rsidR="00017FA0" w:rsidRDefault="00017FA0">
            <w:pPr>
              <w:spacing w:line="440" w:lineRule="exact"/>
              <w:ind w:right="-58" w:firstLineChars="1750" w:firstLine="4900"/>
              <w:jc w:val="left"/>
              <w:rPr>
                <w:rFonts w:ascii="仿宋_GB2312" w:eastAsia="仿宋_GB2312" w:hAnsi="仿宋"/>
                <w:sz w:val="28"/>
                <w:szCs w:val="28"/>
              </w:rPr>
            </w:pPr>
            <w:r>
              <w:rPr>
                <w:rFonts w:ascii="仿宋_GB2312" w:eastAsia="仿宋_GB2312" w:hAnsi="仿宋" w:hint="eastAsia"/>
                <w:sz w:val="28"/>
                <w:szCs w:val="28"/>
              </w:rPr>
              <w:t xml:space="preserve">    （盖章）</w:t>
            </w:r>
          </w:p>
          <w:p w:rsidR="00017FA0" w:rsidRDefault="00017FA0">
            <w:pPr>
              <w:spacing w:line="440" w:lineRule="exact"/>
              <w:ind w:right="-58"/>
              <w:rPr>
                <w:rFonts w:ascii="仿宋_GB2312" w:eastAsia="仿宋_GB2312" w:hAnsi="仿宋"/>
                <w:b/>
                <w:sz w:val="28"/>
                <w:szCs w:val="28"/>
              </w:rPr>
            </w:pPr>
            <w:r>
              <w:rPr>
                <w:rFonts w:ascii="仿宋_GB2312" w:eastAsia="仿宋_GB2312" w:hAnsi="仿宋" w:hint="eastAsia"/>
                <w:sz w:val="28"/>
                <w:szCs w:val="28"/>
              </w:rPr>
              <w:t xml:space="preserve">                                   年    月   日</w:t>
            </w:r>
          </w:p>
        </w:tc>
      </w:tr>
      <w:tr w:rsidR="00017FA0" w:rsidTr="00017FA0">
        <w:trPr>
          <w:trHeight w:val="2476"/>
          <w:jc w:val="center"/>
        </w:trPr>
        <w:tc>
          <w:tcPr>
            <w:tcW w:w="1376" w:type="dxa"/>
            <w:tcBorders>
              <w:top w:val="single" w:sz="4" w:space="0" w:color="auto"/>
              <w:left w:val="single" w:sz="4" w:space="0" w:color="auto"/>
              <w:bottom w:val="single" w:sz="4" w:space="0" w:color="auto"/>
              <w:right w:val="single" w:sz="4" w:space="0" w:color="auto"/>
            </w:tcBorders>
            <w:vAlign w:val="center"/>
            <w:hideMark/>
          </w:tcPr>
          <w:p w:rsidR="00017FA0" w:rsidRPr="00900428" w:rsidRDefault="00017FA0">
            <w:pPr>
              <w:spacing w:line="440" w:lineRule="exact"/>
              <w:ind w:leftChars="-48" w:left="-101"/>
              <w:jc w:val="center"/>
              <w:rPr>
                <w:rFonts w:ascii="仿宋_GB2312" w:eastAsia="仿宋_GB2312" w:hAnsi="仿宋"/>
                <w:b/>
                <w:sz w:val="24"/>
              </w:rPr>
            </w:pPr>
            <w:r w:rsidRPr="00900428">
              <w:rPr>
                <w:rFonts w:ascii="仿宋_GB2312" w:eastAsia="仿宋_GB2312" w:hAnsi="仿宋" w:hint="eastAsia"/>
                <w:b/>
                <w:sz w:val="24"/>
              </w:rPr>
              <w:t>市（州）教育行政部门</w:t>
            </w:r>
          </w:p>
          <w:p w:rsidR="00017FA0" w:rsidRDefault="00017FA0">
            <w:pPr>
              <w:spacing w:line="440" w:lineRule="exact"/>
              <w:ind w:leftChars="-48" w:left="-101"/>
              <w:jc w:val="center"/>
              <w:rPr>
                <w:rFonts w:ascii="仿宋_GB2312" w:eastAsia="仿宋_GB2312" w:hAnsi="仿宋"/>
                <w:b/>
                <w:sz w:val="28"/>
                <w:szCs w:val="28"/>
              </w:rPr>
            </w:pPr>
            <w:r w:rsidRPr="00900428">
              <w:rPr>
                <w:rFonts w:ascii="仿宋_GB2312" w:eastAsia="仿宋_GB2312" w:hAnsi="仿宋" w:hint="eastAsia"/>
                <w:b/>
                <w:sz w:val="24"/>
              </w:rPr>
              <w:t>或教育关工委意见</w:t>
            </w:r>
          </w:p>
        </w:tc>
        <w:tc>
          <w:tcPr>
            <w:tcW w:w="8060" w:type="dxa"/>
            <w:gridSpan w:val="7"/>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8"/>
              <w:jc w:val="center"/>
              <w:rPr>
                <w:rFonts w:ascii="仿宋_GB2312" w:eastAsia="仿宋_GB2312" w:hAnsi="仿宋"/>
                <w:sz w:val="28"/>
                <w:szCs w:val="28"/>
              </w:rPr>
            </w:pPr>
          </w:p>
          <w:p w:rsidR="00017FA0" w:rsidRDefault="00017FA0">
            <w:pPr>
              <w:spacing w:line="440" w:lineRule="exact"/>
              <w:ind w:right="-58"/>
              <w:jc w:val="left"/>
              <w:rPr>
                <w:rFonts w:ascii="仿宋_GB2312" w:eastAsia="仿宋_GB2312" w:hAnsi="仿宋"/>
                <w:sz w:val="28"/>
                <w:szCs w:val="28"/>
              </w:rPr>
            </w:pPr>
          </w:p>
          <w:p w:rsidR="00017FA0" w:rsidRDefault="00017FA0">
            <w:pPr>
              <w:spacing w:line="440" w:lineRule="exact"/>
              <w:ind w:right="-58" w:firstLineChars="1750" w:firstLine="4900"/>
              <w:jc w:val="left"/>
              <w:rPr>
                <w:rFonts w:ascii="仿宋_GB2312" w:eastAsia="仿宋_GB2312" w:hAnsi="仿宋"/>
                <w:sz w:val="28"/>
                <w:szCs w:val="28"/>
              </w:rPr>
            </w:pPr>
            <w:r>
              <w:rPr>
                <w:rFonts w:ascii="仿宋_GB2312" w:eastAsia="仿宋_GB2312" w:hAnsi="仿宋" w:hint="eastAsia"/>
                <w:sz w:val="28"/>
                <w:szCs w:val="28"/>
              </w:rPr>
              <w:t xml:space="preserve">    （盖章）</w:t>
            </w:r>
          </w:p>
          <w:p w:rsidR="00017FA0" w:rsidRDefault="00017FA0">
            <w:pPr>
              <w:spacing w:line="440" w:lineRule="exact"/>
              <w:ind w:right="-58"/>
              <w:jc w:val="left"/>
              <w:rPr>
                <w:rFonts w:ascii="仿宋_GB2312" w:eastAsia="仿宋_GB2312" w:hAnsi="仿宋"/>
                <w:sz w:val="28"/>
                <w:szCs w:val="28"/>
              </w:rPr>
            </w:pPr>
            <w:r>
              <w:rPr>
                <w:rFonts w:ascii="仿宋_GB2312" w:eastAsia="仿宋_GB2312" w:hAnsi="仿宋" w:hint="eastAsia"/>
                <w:sz w:val="28"/>
                <w:szCs w:val="28"/>
              </w:rPr>
              <w:t xml:space="preserve">                                   年    月   日</w:t>
            </w:r>
          </w:p>
        </w:tc>
      </w:tr>
      <w:tr w:rsidR="00017FA0" w:rsidTr="00017FA0">
        <w:trPr>
          <w:trHeight w:val="2792"/>
          <w:jc w:val="center"/>
        </w:trPr>
        <w:tc>
          <w:tcPr>
            <w:tcW w:w="1376"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8"/>
              <w:jc w:val="center"/>
              <w:rPr>
                <w:rFonts w:ascii="仿宋_GB2312" w:eastAsia="仿宋_GB2312" w:hAnsi="仿宋"/>
                <w:b/>
                <w:sz w:val="24"/>
              </w:rPr>
            </w:pPr>
            <w:r>
              <w:rPr>
                <w:rFonts w:ascii="仿宋_GB2312" w:eastAsia="仿宋_GB2312" w:hAnsi="仿宋" w:hint="eastAsia"/>
                <w:b/>
                <w:sz w:val="24"/>
              </w:rPr>
              <w:t>省级教育行政部门或教育关工委审核意见</w:t>
            </w:r>
          </w:p>
        </w:tc>
        <w:tc>
          <w:tcPr>
            <w:tcW w:w="8060" w:type="dxa"/>
            <w:gridSpan w:val="7"/>
            <w:tcBorders>
              <w:top w:val="single" w:sz="4" w:space="0" w:color="auto"/>
              <w:left w:val="single" w:sz="4" w:space="0" w:color="auto"/>
              <w:bottom w:val="single" w:sz="4" w:space="0" w:color="auto"/>
              <w:right w:val="single" w:sz="4" w:space="0" w:color="auto"/>
            </w:tcBorders>
            <w:vAlign w:val="center"/>
            <w:hideMark/>
          </w:tcPr>
          <w:p w:rsidR="00017FA0" w:rsidRDefault="00017FA0">
            <w:pPr>
              <w:spacing w:line="440" w:lineRule="exact"/>
              <w:ind w:right="-58"/>
              <w:jc w:val="left"/>
              <w:rPr>
                <w:rFonts w:ascii="仿宋_GB2312" w:eastAsia="仿宋_GB2312" w:hAnsi="仿宋"/>
                <w:sz w:val="28"/>
                <w:szCs w:val="28"/>
              </w:rPr>
            </w:pPr>
          </w:p>
          <w:p w:rsidR="00017FA0" w:rsidRDefault="00017FA0">
            <w:pPr>
              <w:spacing w:line="440" w:lineRule="exact"/>
              <w:ind w:right="-58" w:firstLineChars="1750" w:firstLine="4900"/>
              <w:jc w:val="left"/>
              <w:rPr>
                <w:rFonts w:ascii="仿宋_GB2312" w:eastAsia="仿宋_GB2312" w:hAnsi="仿宋"/>
                <w:sz w:val="28"/>
                <w:szCs w:val="28"/>
              </w:rPr>
            </w:pPr>
          </w:p>
          <w:p w:rsidR="00017FA0" w:rsidRDefault="00017FA0">
            <w:pPr>
              <w:spacing w:line="440" w:lineRule="exact"/>
              <w:ind w:right="-58" w:firstLineChars="1750" w:firstLine="4900"/>
              <w:jc w:val="left"/>
              <w:rPr>
                <w:rFonts w:ascii="仿宋_GB2312" w:eastAsia="仿宋_GB2312" w:hAnsi="仿宋"/>
                <w:sz w:val="28"/>
                <w:szCs w:val="28"/>
              </w:rPr>
            </w:pPr>
            <w:r>
              <w:rPr>
                <w:rFonts w:ascii="仿宋_GB2312" w:eastAsia="仿宋_GB2312" w:hAnsi="仿宋" w:hint="eastAsia"/>
                <w:sz w:val="28"/>
                <w:szCs w:val="28"/>
              </w:rPr>
              <w:t xml:space="preserve">   （盖章）</w:t>
            </w:r>
          </w:p>
          <w:p w:rsidR="00017FA0" w:rsidRDefault="00017FA0">
            <w:pPr>
              <w:spacing w:line="440" w:lineRule="exact"/>
              <w:ind w:right="-58"/>
              <w:jc w:val="center"/>
              <w:rPr>
                <w:rFonts w:ascii="仿宋_GB2312" w:eastAsia="仿宋_GB2312" w:hAnsi="仿宋"/>
                <w:sz w:val="28"/>
                <w:szCs w:val="28"/>
              </w:rPr>
            </w:pPr>
            <w:r>
              <w:rPr>
                <w:rFonts w:ascii="仿宋_GB2312" w:eastAsia="仿宋_GB2312" w:hAnsi="仿宋" w:hint="eastAsia"/>
                <w:sz w:val="28"/>
                <w:szCs w:val="28"/>
              </w:rPr>
              <w:t xml:space="preserve">                                   年    月   日</w:t>
            </w:r>
          </w:p>
        </w:tc>
      </w:tr>
      <w:tr w:rsidR="00017FA0" w:rsidTr="00017FA0">
        <w:trPr>
          <w:trHeight w:val="3098"/>
          <w:jc w:val="center"/>
        </w:trPr>
        <w:tc>
          <w:tcPr>
            <w:tcW w:w="1376" w:type="dxa"/>
            <w:tcBorders>
              <w:top w:val="single" w:sz="4" w:space="0" w:color="auto"/>
              <w:left w:val="single" w:sz="4" w:space="0" w:color="auto"/>
              <w:bottom w:val="single" w:sz="4" w:space="0" w:color="auto"/>
              <w:right w:val="single" w:sz="4" w:space="0" w:color="auto"/>
            </w:tcBorders>
            <w:vAlign w:val="center"/>
            <w:hideMark/>
          </w:tcPr>
          <w:p w:rsidR="00017FA0" w:rsidRDefault="00017FA0">
            <w:pPr>
              <w:snapToGrid w:val="0"/>
              <w:spacing w:line="440" w:lineRule="exact"/>
              <w:jc w:val="left"/>
              <w:rPr>
                <w:rFonts w:ascii="仿宋" w:eastAsia="仿宋" w:hAnsi="仿宋" w:cs="宋体"/>
                <w:b/>
                <w:color w:val="000000"/>
                <w:kern w:val="0"/>
                <w:sz w:val="24"/>
              </w:rPr>
            </w:pPr>
            <w:r>
              <w:rPr>
                <w:rFonts w:ascii="仿宋" w:eastAsia="仿宋" w:hAnsi="仿宋" w:cs="宋体" w:hint="eastAsia"/>
                <w:b/>
                <w:color w:val="000000"/>
                <w:kern w:val="0"/>
                <w:sz w:val="24"/>
              </w:rPr>
              <w:t>中国下一代教育基金会      中国关工委事业发展中心</w:t>
            </w:r>
          </w:p>
          <w:p w:rsidR="00017FA0" w:rsidRDefault="00017FA0">
            <w:pPr>
              <w:spacing w:line="440" w:lineRule="exact"/>
              <w:ind w:right="-58"/>
              <w:jc w:val="left"/>
              <w:rPr>
                <w:rFonts w:ascii="仿宋_GB2312" w:eastAsia="仿宋_GB2312" w:hAnsi="仿宋"/>
                <w:b/>
                <w:sz w:val="24"/>
              </w:rPr>
            </w:pPr>
            <w:r>
              <w:rPr>
                <w:rFonts w:ascii="仿宋_GB2312" w:eastAsia="仿宋_GB2312" w:hAnsi="仿宋" w:hint="eastAsia"/>
                <w:b/>
                <w:sz w:val="24"/>
              </w:rPr>
              <w:t>审批意见</w:t>
            </w:r>
          </w:p>
        </w:tc>
        <w:tc>
          <w:tcPr>
            <w:tcW w:w="8060" w:type="dxa"/>
            <w:gridSpan w:val="7"/>
            <w:tcBorders>
              <w:top w:val="single" w:sz="4" w:space="0" w:color="auto"/>
              <w:left w:val="single" w:sz="4" w:space="0" w:color="auto"/>
              <w:bottom w:val="single" w:sz="4" w:space="0" w:color="auto"/>
              <w:right w:val="single" w:sz="4" w:space="0" w:color="auto"/>
            </w:tcBorders>
            <w:vAlign w:val="center"/>
          </w:tcPr>
          <w:p w:rsidR="00017FA0" w:rsidRDefault="00017FA0">
            <w:pPr>
              <w:spacing w:line="440" w:lineRule="exact"/>
              <w:ind w:right="-58"/>
              <w:jc w:val="center"/>
              <w:rPr>
                <w:rFonts w:ascii="仿宋_GB2312" w:eastAsia="仿宋_GB2312" w:hAnsi="仿宋"/>
                <w:sz w:val="28"/>
                <w:szCs w:val="28"/>
              </w:rPr>
            </w:pPr>
          </w:p>
          <w:p w:rsidR="00017FA0" w:rsidRDefault="00017FA0">
            <w:pPr>
              <w:spacing w:line="440" w:lineRule="exact"/>
              <w:ind w:right="-58"/>
              <w:rPr>
                <w:rFonts w:ascii="仿宋_GB2312" w:eastAsia="仿宋_GB2312" w:hAnsi="仿宋"/>
                <w:sz w:val="28"/>
                <w:szCs w:val="28"/>
              </w:rPr>
            </w:pPr>
          </w:p>
          <w:p w:rsidR="00017FA0" w:rsidRDefault="00017FA0">
            <w:pPr>
              <w:spacing w:line="440" w:lineRule="exact"/>
              <w:ind w:right="-58"/>
              <w:rPr>
                <w:rFonts w:ascii="仿宋_GB2312" w:eastAsia="仿宋_GB2312" w:hAnsi="仿宋"/>
                <w:sz w:val="28"/>
                <w:szCs w:val="28"/>
              </w:rPr>
            </w:pPr>
            <w:r>
              <w:rPr>
                <w:rFonts w:ascii="仿宋_GB2312" w:eastAsia="仿宋_GB2312" w:hAnsi="仿宋" w:hint="eastAsia"/>
                <w:sz w:val="28"/>
                <w:szCs w:val="28"/>
              </w:rPr>
              <w:t xml:space="preserve">                                        （盖章）</w:t>
            </w:r>
          </w:p>
          <w:p w:rsidR="00017FA0" w:rsidRDefault="00017FA0">
            <w:pPr>
              <w:spacing w:line="440" w:lineRule="exact"/>
              <w:ind w:right="-58"/>
              <w:rPr>
                <w:rFonts w:ascii="仿宋_GB2312" w:eastAsia="仿宋_GB2312" w:hAnsi="仿宋"/>
                <w:sz w:val="28"/>
                <w:szCs w:val="28"/>
              </w:rPr>
            </w:pPr>
            <w:r>
              <w:rPr>
                <w:rFonts w:ascii="仿宋_GB2312" w:eastAsia="仿宋_GB2312" w:hAnsi="仿宋" w:hint="eastAsia"/>
                <w:sz w:val="28"/>
                <w:szCs w:val="28"/>
              </w:rPr>
              <w:t xml:space="preserve">                                    年    月    日</w:t>
            </w:r>
          </w:p>
        </w:tc>
      </w:tr>
    </w:tbl>
    <w:p w:rsidR="00017FA0" w:rsidRDefault="00017FA0" w:rsidP="00900428">
      <w:pPr>
        <w:spacing w:line="440" w:lineRule="exact"/>
        <w:ind w:right="900"/>
        <w:rPr>
          <w:rFonts w:ascii="仿宋_GB2312" w:eastAsia="仿宋_GB2312" w:hAnsi="宋体"/>
          <w:b/>
          <w:sz w:val="24"/>
        </w:rPr>
      </w:pPr>
      <w:r w:rsidRPr="00900428">
        <w:rPr>
          <w:rFonts w:ascii="仿宋_GB2312" w:eastAsia="仿宋_GB2312" w:hAnsi="宋体" w:hint="eastAsia"/>
          <w:b/>
          <w:sz w:val="24"/>
        </w:rPr>
        <w:t>备注：</w:t>
      </w:r>
      <w:r w:rsidR="00900428" w:rsidRPr="00900428">
        <w:rPr>
          <w:rFonts w:ascii="仿宋_GB2312" w:eastAsia="仿宋_GB2312" w:hAnsi="宋体" w:hint="eastAsia"/>
          <w:b/>
          <w:sz w:val="24"/>
        </w:rPr>
        <w:t xml:space="preserve"> </w:t>
      </w:r>
      <w:r w:rsidR="00900428">
        <w:rPr>
          <w:rFonts w:ascii="仿宋_GB2312" w:eastAsia="仿宋_GB2312" w:hAnsi="宋体" w:hint="eastAsia"/>
          <w:b/>
          <w:sz w:val="24"/>
        </w:rPr>
        <w:t>1</w:t>
      </w:r>
      <w:r w:rsidR="00900428" w:rsidRPr="00900428">
        <w:rPr>
          <w:rFonts w:ascii="仿宋_GB2312" w:eastAsia="仿宋_GB2312" w:hAnsi="宋体" w:hint="eastAsia"/>
          <w:b/>
          <w:sz w:val="24"/>
        </w:rPr>
        <w:t xml:space="preserve">、此表电子版请先发送至省教育系统关工委，邮箱：mjggwb@163.com </w:t>
      </w:r>
      <w:r w:rsidR="00900428">
        <w:rPr>
          <w:rFonts w:ascii="仿宋_GB2312" w:eastAsia="仿宋_GB2312" w:hAnsi="宋体" w:hint="eastAsia"/>
          <w:b/>
          <w:sz w:val="24"/>
        </w:rPr>
        <w:t>。纸质版</w:t>
      </w:r>
      <w:r w:rsidR="00900428" w:rsidRPr="00900428">
        <w:rPr>
          <w:rFonts w:ascii="仿宋_GB2312" w:eastAsia="仿宋_GB2312" w:hAnsi="宋体" w:hint="eastAsia"/>
          <w:b/>
          <w:sz w:val="24"/>
        </w:rPr>
        <w:t>一式四份, 填妥逐级上报</w:t>
      </w:r>
      <w:r w:rsidR="00900428">
        <w:rPr>
          <w:rFonts w:ascii="仿宋_GB2312" w:eastAsia="仿宋_GB2312" w:hAnsi="宋体" w:hint="eastAsia"/>
          <w:b/>
          <w:sz w:val="24"/>
        </w:rPr>
        <w:t>。</w:t>
      </w:r>
    </w:p>
    <w:p w:rsidR="00F13FA1" w:rsidRDefault="00900428" w:rsidP="00900428">
      <w:pPr>
        <w:ind w:firstLineChars="344" w:firstLine="967"/>
      </w:pPr>
      <w:r>
        <w:rPr>
          <w:rFonts w:ascii="仿宋_GB2312" w:eastAsia="仿宋_GB2312" w:hAnsi="宋体" w:hint="eastAsia"/>
          <w:b/>
          <w:sz w:val="28"/>
          <w:szCs w:val="28"/>
        </w:rPr>
        <w:t>2、</w:t>
      </w:r>
      <w:r w:rsidRPr="00900428">
        <w:rPr>
          <w:rFonts w:ascii="仿宋_GB2312" w:eastAsia="仿宋_GB2312" w:hAnsi="宋体" w:hint="eastAsia"/>
          <w:b/>
          <w:sz w:val="24"/>
        </w:rPr>
        <w:t>联系人：朱有杯  电话0591-87854645 13348241117。</w:t>
      </w:r>
    </w:p>
    <w:sectPr w:rsidR="00F13FA1" w:rsidSect="003259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D4" w:rsidRDefault="004540D4" w:rsidP="004B3B88">
      <w:r>
        <w:separator/>
      </w:r>
    </w:p>
  </w:endnote>
  <w:endnote w:type="continuationSeparator" w:id="1">
    <w:p w:rsidR="004540D4" w:rsidRDefault="004540D4" w:rsidP="004B3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975015"/>
      <w:docPartObj>
        <w:docPartGallery w:val="Page Numbers (Bottom of Page)"/>
        <w:docPartUnique/>
      </w:docPartObj>
    </w:sdtPr>
    <w:sdtContent>
      <w:p w:rsidR="00BC3863" w:rsidRDefault="00726C40">
        <w:pPr>
          <w:pStyle w:val="a4"/>
          <w:jc w:val="center"/>
        </w:pPr>
        <w:r>
          <w:fldChar w:fldCharType="begin"/>
        </w:r>
        <w:r w:rsidR="00BC3863">
          <w:instrText>PAGE   \* MERGEFORMAT</w:instrText>
        </w:r>
        <w:r>
          <w:fldChar w:fldCharType="separate"/>
        </w:r>
        <w:r w:rsidR="003D7AC3" w:rsidRPr="003D7AC3">
          <w:rPr>
            <w:noProof/>
            <w:lang w:val="zh-CN"/>
          </w:rPr>
          <w:t>2</w:t>
        </w:r>
        <w:r>
          <w:fldChar w:fldCharType="end"/>
        </w:r>
      </w:p>
    </w:sdtContent>
  </w:sdt>
  <w:p w:rsidR="00BC3863" w:rsidRDefault="00BC38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D4" w:rsidRDefault="004540D4" w:rsidP="004B3B88">
      <w:r>
        <w:separator/>
      </w:r>
    </w:p>
  </w:footnote>
  <w:footnote w:type="continuationSeparator" w:id="1">
    <w:p w:rsidR="004540D4" w:rsidRDefault="004540D4" w:rsidP="004B3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B88"/>
    <w:rsid w:val="00017FA0"/>
    <w:rsid w:val="000D5FAF"/>
    <w:rsid w:val="001E74CF"/>
    <w:rsid w:val="0023008D"/>
    <w:rsid w:val="00250B3A"/>
    <w:rsid w:val="002D560E"/>
    <w:rsid w:val="00325938"/>
    <w:rsid w:val="003D7AC3"/>
    <w:rsid w:val="00410930"/>
    <w:rsid w:val="00424910"/>
    <w:rsid w:val="004278A2"/>
    <w:rsid w:val="004540D4"/>
    <w:rsid w:val="004B3B88"/>
    <w:rsid w:val="00522A6D"/>
    <w:rsid w:val="006C383D"/>
    <w:rsid w:val="006F6327"/>
    <w:rsid w:val="00726C40"/>
    <w:rsid w:val="007E51F2"/>
    <w:rsid w:val="00877DD5"/>
    <w:rsid w:val="008A0105"/>
    <w:rsid w:val="00900428"/>
    <w:rsid w:val="00913652"/>
    <w:rsid w:val="00BA5223"/>
    <w:rsid w:val="00BC3863"/>
    <w:rsid w:val="00BE4824"/>
    <w:rsid w:val="00BE67F0"/>
    <w:rsid w:val="00C009E8"/>
    <w:rsid w:val="00C01CC5"/>
    <w:rsid w:val="00C44FE8"/>
    <w:rsid w:val="00D6653A"/>
    <w:rsid w:val="00E16823"/>
    <w:rsid w:val="00EC1575"/>
    <w:rsid w:val="00F13FA1"/>
    <w:rsid w:val="00F93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B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3B88"/>
    <w:rPr>
      <w:sz w:val="18"/>
      <w:szCs w:val="18"/>
    </w:rPr>
  </w:style>
  <w:style w:type="paragraph" w:styleId="a4">
    <w:name w:val="footer"/>
    <w:basedOn w:val="a"/>
    <w:link w:val="Char0"/>
    <w:uiPriority w:val="99"/>
    <w:unhideWhenUsed/>
    <w:rsid w:val="004B3B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3B88"/>
    <w:rPr>
      <w:sz w:val="18"/>
      <w:szCs w:val="18"/>
    </w:rPr>
  </w:style>
  <w:style w:type="paragraph" w:styleId="a5">
    <w:name w:val="Date"/>
    <w:basedOn w:val="a"/>
    <w:next w:val="a"/>
    <w:link w:val="Char1"/>
    <w:uiPriority w:val="99"/>
    <w:semiHidden/>
    <w:unhideWhenUsed/>
    <w:rsid w:val="00017FA0"/>
    <w:pPr>
      <w:ind w:leftChars="2500" w:left="100"/>
    </w:pPr>
  </w:style>
  <w:style w:type="character" w:customStyle="1" w:styleId="Char1">
    <w:name w:val="日期 Char"/>
    <w:basedOn w:val="a0"/>
    <w:link w:val="a5"/>
    <w:uiPriority w:val="99"/>
    <w:semiHidden/>
    <w:rsid w:val="00017FA0"/>
    <w:rPr>
      <w:rFonts w:ascii="Times New Roman" w:eastAsia="宋体" w:hAnsi="Times New Roman" w:cs="Times New Roman"/>
      <w:szCs w:val="24"/>
    </w:rPr>
  </w:style>
  <w:style w:type="character" w:styleId="a6">
    <w:name w:val="Hyperlink"/>
    <w:basedOn w:val="a0"/>
    <w:uiPriority w:val="99"/>
    <w:unhideWhenUsed/>
    <w:rsid w:val="00900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1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577</Words>
  <Characters>3292</Characters>
  <Application>Microsoft Office Word</Application>
  <DocSecurity>0</DocSecurity>
  <Lines>27</Lines>
  <Paragraphs>7</Paragraphs>
  <ScaleCrop>false</ScaleCrop>
  <Company>Microsoft</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4</cp:revision>
  <dcterms:created xsi:type="dcterms:W3CDTF">2019-05-07T02:24:00Z</dcterms:created>
  <dcterms:modified xsi:type="dcterms:W3CDTF">2022-04-28T04:48:00Z</dcterms:modified>
</cp:coreProperties>
</file>