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spacing w:val="15"/>
          <w:kern w:val="0"/>
          <w:sz w:val="36"/>
          <w:szCs w:val="36"/>
          <w:lang w:eastAsia="zh-CN"/>
        </w:rPr>
      </w:pPr>
      <w:r>
        <w:rPr>
          <w:rFonts w:hint="eastAsia" w:ascii="方正小标宋简体" w:hAnsi="方正小标宋简体" w:eastAsia="方正小标宋简体" w:cs="方正小标宋简体"/>
          <w:b/>
          <w:bCs/>
          <w:color w:val="000000"/>
          <w:spacing w:val="15"/>
          <w:kern w:val="0"/>
          <w:sz w:val="36"/>
          <w:szCs w:val="36"/>
          <w:lang w:eastAsia="zh-CN"/>
        </w:rPr>
        <w:t>厦门南洋职业学院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bCs/>
          <w:color w:val="000000"/>
          <w:spacing w:val="15"/>
          <w:kern w:val="0"/>
          <w:sz w:val="36"/>
          <w:szCs w:val="36"/>
          <w:lang w:eastAsia="zh-CN"/>
        </w:rPr>
      </w:pPr>
      <w:r>
        <w:rPr>
          <w:rFonts w:hint="eastAsia" w:ascii="方正小标宋简体" w:hAnsi="方正小标宋简体" w:eastAsia="方正小标宋简体" w:cs="方正小标宋简体"/>
          <w:b/>
          <w:bCs/>
          <w:color w:val="000000"/>
          <w:spacing w:val="15"/>
          <w:kern w:val="0"/>
          <w:sz w:val="36"/>
          <w:szCs w:val="36"/>
          <w:lang w:val="en-US" w:eastAsia="zh-CN"/>
        </w:rPr>
        <w:t>2021-2022</w:t>
      </w:r>
      <w:r>
        <w:rPr>
          <w:rFonts w:hint="eastAsia" w:ascii="方正小标宋简体" w:hAnsi="方正小标宋简体" w:eastAsia="方正小标宋简体" w:cs="方正小标宋简体"/>
          <w:b/>
          <w:bCs/>
          <w:color w:val="000000"/>
          <w:spacing w:val="15"/>
          <w:kern w:val="0"/>
          <w:sz w:val="36"/>
          <w:szCs w:val="36"/>
          <w:lang w:eastAsia="zh-CN"/>
        </w:rPr>
        <w:t>学年信息公开报告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22" w:firstLineChars="200"/>
        <w:textAlignment w:val="auto"/>
        <w:outlineLvl w:val="9"/>
        <w:rPr>
          <w:rFonts w:hint="eastAsia" w:ascii="仿宋_GB2312" w:hAnsi="仿宋_GB2312" w:eastAsia="仿宋_GB2312" w:cs="仿宋_GB2312"/>
          <w:b/>
          <w:bCs/>
          <w:color w:val="000000"/>
          <w:spacing w:val="15"/>
          <w:kern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val="en-US" w:eastAsia="zh-CN"/>
        </w:rPr>
        <w:t>2021-2022学年</w:t>
      </w:r>
      <w:r>
        <w:rPr>
          <w:rFonts w:hint="eastAsia" w:ascii="仿宋" w:hAnsi="仿宋" w:eastAsia="仿宋" w:cs="仿宋"/>
          <w:b w:val="0"/>
          <w:bCs w:val="0"/>
          <w:color w:val="000000"/>
          <w:spacing w:val="15"/>
          <w:kern w:val="0"/>
          <w:sz w:val="32"/>
          <w:szCs w:val="32"/>
          <w:lang w:eastAsia="zh-CN"/>
        </w:rPr>
        <w:t>，我校坚持以习近平新时代中国特色社会主义思想为指导，按照党中央、国务院关于政务公开工作的决策部署和教育部全面推进教育公开的总体安排，</w:t>
      </w:r>
      <w:r>
        <w:rPr>
          <w:rFonts w:hint="eastAsia" w:ascii="仿宋" w:hAnsi="仿宋" w:eastAsia="仿宋" w:cs="仿宋"/>
          <w:b w:val="0"/>
          <w:bCs w:val="0"/>
          <w:color w:val="000000"/>
          <w:spacing w:val="15"/>
          <w:kern w:val="0"/>
          <w:sz w:val="32"/>
          <w:szCs w:val="32"/>
          <w:lang w:eastAsia="zh-CN"/>
        </w:rPr>
        <w:t>将信息公开作为推进学校治理体系和治理能力建设的重要抓手</w:t>
      </w:r>
      <w:r>
        <w:rPr>
          <w:rFonts w:hint="eastAsia" w:ascii="仿宋" w:hAnsi="仿宋" w:eastAsia="仿宋" w:cs="仿宋"/>
          <w:b w:val="0"/>
          <w:bCs w:val="0"/>
          <w:color w:val="000000"/>
          <w:spacing w:val="15"/>
          <w:kern w:val="0"/>
          <w:sz w:val="32"/>
          <w:szCs w:val="32"/>
          <w:lang w:val="en-US" w:eastAsia="zh-CN"/>
        </w:rPr>
        <w:t>,</w:t>
      </w:r>
      <w:r>
        <w:rPr>
          <w:rFonts w:hint="eastAsia" w:ascii="仿宋" w:hAnsi="仿宋" w:eastAsia="仿宋" w:cs="仿宋"/>
          <w:b w:val="0"/>
          <w:bCs w:val="0"/>
          <w:color w:val="000000"/>
          <w:spacing w:val="15"/>
          <w:kern w:val="0"/>
          <w:sz w:val="32"/>
          <w:szCs w:val="32"/>
          <w:lang w:eastAsia="zh-CN"/>
        </w:rPr>
        <w:t>坚持“以公开为常态、不公开为例外”，遵循公开、公平、合法、便民的原则，促进信息公开与学校各方面工作深度融合，持续健全信息公开责任落实机制，积极拓宽信息公开发布渠道，保障教职员工、在校学生和公民、法人、其他组织的知情权，提高学校工作的透明度，发挥学校信息对教职员工、在校学生和社会的服务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5" w:firstLineChars="400"/>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rPr>
        <w:t>一、信息公开工作扎实推进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3"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楷体" w:hAnsi="楷体" w:eastAsia="楷体" w:cs="楷体"/>
          <w:b/>
          <w:bCs/>
          <w:color w:val="000000"/>
          <w:spacing w:val="15"/>
          <w:kern w:val="0"/>
          <w:sz w:val="32"/>
          <w:szCs w:val="32"/>
          <w:lang w:eastAsia="zh-CN"/>
        </w:rPr>
        <w:t>（一）压实信息公开责任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eastAsia="zh-CN"/>
        </w:rPr>
        <w:t>我校将校务公开工作作为推进依法治校和提升管理水平的一项长期、常规工作抓紧、抓实、抓好。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eastAsia="zh-CN"/>
        </w:rPr>
        <w:t>一是成立由校长鲁加升任组长的校务公开工作领导小组，进一步提升思想认识，加强工作谋划部署，强化信息公开的监督、指导。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bookmarkStart w:id="0" w:name="_GoBack"/>
      <w:bookmarkEnd w:id="0"/>
      <w:r>
        <w:rPr>
          <w:rFonts w:hint="eastAsia" w:ascii="仿宋" w:hAnsi="仿宋" w:eastAsia="仿宋" w:cs="仿宋"/>
          <w:b w:val="0"/>
          <w:bCs w:val="0"/>
          <w:color w:val="000000"/>
          <w:spacing w:val="15"/>
          <w:kern w:val="0"/>
          <w:sz w:val="32"/>
          <w:szCs w:val="32"/>
          <w:lang w:eastAsia="zh-CN"/>
        </w:rPr>
        <w:t>二是</w:t>
      </w:r>
      <w:r>
        <w:rPr>
          <w:rFonts w:hint="eastAsia" w:ascii="仿宋" w:hAnsi="仿宋" w:eastAsia="仿宋" w:cs="仿宋"/>
          <w:b w:val="0"/>
          <w:bCs w:val="0"/>
          <w:color w:val="000000"/>
          <w:spacing w:val="15"/>
          <w:kern w:val="0"/>
          <w:sz w:val="32"/>
          <w:szCs w:val="32"/>
          <w:highlight w:val="none"/>
          <w:lang w:eastAsia="zh-CN"/>
        </w:rPr>
        <w:t>督察室</w:t>
      </w:r>
      <w:r>
        <w:rPr>
          <w:rFonts w:hint="eastAsia" w:ascii="仿宋" w:hAnsi="仿宋" w:eastAsia="仿宋" w:cs="仿宋"/>
          <w:b w:val="0"/>
          <w:bCs w:val="0"/>
          <w:color w:val="000000"/>
          <w:spacing w:val="15"/>
          <w:kern w:val="0"/>
          <w:sz w:val="32"/>
          <w:szCs w:val="32"/>
          <w:lang w:eastAsia="zh-CN"/>
        </w:rPr>
        <w:t>主任担任全校监督小组组长，负责督察、落实校务公开情况及公开信息的合理性、合法性，及时指导、协调、监督、推进校务公开工作，确保校务公开顺利、有序进行。其他各职能部门和二级学院负责本单位信息公开工作的具体分工，部门单位领导为信息公开工作的第一责任人，由其指定专人负责办理信息公开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964" w:firstLineChars="300"/>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二）严格</w:t>
      </w:r>
      <w:r>
        <w:rPr>
          <w:rFonts w:hint="eastAsia" w:ascii="楷体" w:hAnsi="楷体" w:eastAsia="楷体" w:cs="楷体"/>
          <w:b/>
          <w:bCs/>
          <w:kern w:val="0"/>
          <w:sz w:val="32"/>
          <w:szCs w:val="32"/>
          <w:lang w:eastAsia="zh-CN"/>
        </w:rPr>
        <w:t>落实</w:t>
      </w:r>
      <w:r>
        <w:rPr>
          <w:rFonts w:hint="eastAsia" w:ascii="楷体" w:hAnsi="楷体" w:eastAsia="楷体" w:cs="楷体"/>
          <w:b/>
          <w:bCs/>
          <w:kern w:val="0"/>
          <w:sz w:val="32"/>
          <w:szCs w:val="32"/>
        </w:rPr>
        <w:t>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color w:val="000000"/>
          <w:spacing w:val="15"/>
          <w:kern w:val="0"/>
          <w:sz w:val="32"/>
          <w:szCs w:val="32"/>
        </w:rPr>
        <w:t>学校依据《高等学校信息公开办法》，结合省教育厅相关文件要求</w:t>
      </w:r>
      <w:r>
        <w:rPr>
          <w:rFonts w:hint="eastAsia" w:ascii="仿宋" w:hAnsi="仿宋" w:eastAsia="仿宋" w:cs="仿宋"/>
          <w:b w:val="0"/>
          <w:bCs w:val="0"/>
          <w:color w:val="000000"/>
          <w:spacing w:val="15"/>
          <w:kern w:val="0"/>
          <w:sz w:val="32"/>
          <w:szCs w:val="32"/>
          <w:lang w:eastAsia="zh-CN"/>
        </w:rPr>
        <w:t>，</w:t>
      </w:r>
      <w:r>
        <w:rPr>
          <w:rFonts w:hint="eastAsia" w:ascii="仿宋" w:hAnsi="仿宋" w:eastAsia="仿宋" w:cs="仿宋"/>
          <w:b w:val="0"/>
          <w:bCs w:val="0"/>
          <w:color w:val="000000"/>
          <w:spacing w:val="15"/>
          <w:kern w:val="0"/>
          <w:sz w:val="32"/>
          <w:szCs w:val="32"/>
        </w:rPr>
        <w:t>修订和完善</w:t>
      </w:r>
      <w:r>
        <w:rPr>
          <w:rFonts w:hint="eastAsia" w:ascii="仿宋" w:hAnsi="仿宋" w:eastAsia="仿宋" w:cs="仿宋"/>
          <w:b w:val="0"/>
          <w:bCs w:val="0"/>
          <w:color w:val="000000"/>
          <w:spacing w:val="15"/>
          <w:kern w:val="0"/>
          <w:sz w:val="32"/>
          <w:szCs w:val="32"/>
          <w:lang w:eastAsia="zh-CN"/>
        </w:rPr>
        <w:t>学校《信息公开工作条例（试行）》《依申请公开办法》《学院信息公开指南（试行）》及《校务公开目录》等制度</w:t>
      </w:r>
      <w:r>
        <w:rPr>
          <w:rFonts w:hint="eastAsia" w:ascii="仿宋" w:hAnsi="仿宋" w:eastAsia="仿宋" w:cs="仿宋"/>
          <w:b w:val="0"/>
          <w:bCs w:val="0"/>
          <w:color w:val="000000"/>
          <w:spacing w:val="15"/>
          <w:kern w:val="0"/>
          <w:sz w:val="32"/>
          <w:szCs w:val="32"/>
        </w:rPr>
        <w:t>，对学校信息公开的内容、信息公开工作的途径和要求、信息公开的组织监督和保障等各项内容做了进一步的规定。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964" w:firstLineChars="300"/>
        <w:textAlignment w:val="auto"/>
        <w:outlineLvl w:val="9"/>
        <w:rPr>
          <w:rFonts w:hint="eastAsia" w:ascii="楷体" w:hAnsi="楷体" w:eastAsia="楷体" w:cs="楷体"/>
          <w:b/>
          <w:bCs/>
          <w:sz w:val="32"/>
          <w:szCs w:val="32"/>
        </w:rPr>
      </w:pP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lang w:eastAsia="zh-CN"/>
        </w:rPr>
        <w:t>健全</w:t>
      </w:r>
      <w:r>
        <w:rPr>
          <w:rFonts w:hint="eastAsia" w:ascii="楷体" w:hAnsi="楷体" w:eastAsia="楷体" w:cs="楷体"/>
          <w:b/>
          <w:bCs/>
          <w:kern w:val="0"/>
          <w:sz w:val="32"/>
          <w:szCs w:val="32"/>
          <w:lang w:val="en-US" w:eastAsia="zh-CN"/>
        </w:rPr>
        <w:t>完善</w:t>
      </w:r>
      <w:r>
        <w:rPr>
          <w:rFonts w:hint="eastAsia" w:ascii="楷体" w:hAnsi="楷体" w:eastAsia="楷体" w:cs="楷体"/>
          <w:b/>
          <w:bCs/>
          <w:kern w:val="0"/>
          <w:sz w:val="32"/>
          <w:szCs w:val="32"/>
          <w:lang w:eastAsia="zh-CN"/>
        </w:rPr>
        <w:t>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eastAsia="zh-CN"/>
        </w:rPr>
        <w:t>学校建立健全校务公开制度、申请受理机制和发布保密审查制度，更加明确校务公开的职责、程序、公开方式和时限要求，更加明确申请的受理、审查、处理、答复等各个环节的具体要求，更加明确有关保密审查的职责分工、审查程序和责任追究办法。同时细化公开目录和范围，坚持“以公开为原则，以不公开为例外”的原则和由近及远的要求，修订公开目录。校务公开的制度化、规范化、标准化得到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rPr>
        <w:t>二、开展信息公开工作情况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（一）信息公开方式和途径</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rPr>
        <w:t>一是利用互联网，通过学校校园</w:t>
      </w:r>
      <w:r>
        <w:rPr>
          <w:rFonts w:hint="eastAsia" w:ascii="仿宋" w:hAnsi="仿宋" w:eastAsia="仿宋" w:cs="仿宋"/>
          <w:b w:val="0"/>
          <w:bCs w:val="0"/>
          <w:color w:val="auto"/>
          <w:spacing w:val="15"/>
          <w:kern w:val="0"/>
          <w:sz w:val="32"/>
          <w:szCs w:val="32"/>
        </w:rPr>
        <w:t>网</w:t>
      </w:r>
      <w:r>
        <w:rPr>
          <w:rFonts w:hint="eastAsia" w:ascii="仿宋" w:hAnsi="仿宋" w:eastAsia="仿宋" w:cs="仿宋"/>
          <w:b w:val="0"/>
          <w:bCs w:val="0"/>
          <w:color w:val="000000"/>
          <w:spacing w:val="15"/>
          <w:kern w:val="0"/>
          <w:sz w:val="32"/>
          <w:szCs w:val="32"/>
        </w:rPr>
        <w:t>向校内师生员工和社会公众主动公开信息</w:t>
      </w:r>
      <w:r>
        <w:rPr>
          <w:rFonts w:hint="eastAsia" w:ascii="仿宋" w:hAnsi="仿宋" w:eastAsia="仿宋" w:cs="仿宋"/>
          <w:b w:val="0"/>
          <w:bCs w:val="0"/>
          <w:color w:val="000000"/>
          <w:spacing w:val="15"/>
          <w:kern w:val="0"/>
          <w:sz w:val="32"/>
          <w:szCs w:val="32"/>
          <w:lang w:eastAsia="zh-CN"/>
        </w:rPr>
        <w:t>并开设</w:t>
      </w:r>
      <w:r>
        <w:rPr>
          <w:rFonts w:hint="eastAsia" w:ascii="仿宋" w:hAnsi="仿宋" w:eastAsia="仿宋" w:cs="仿宋"/>
          <w:b w:val="0"/>
          <w:bCs w:val="0"/>
          <w:color w:val="000000" w:themeColor="text1"/>
          <w:sz w:val="32"/>
          <w:szCs w:val="32"/>
          <w14:textFill>
            <w14:solidFill>
              <w14:schemeClr w14:val="tx1"/>
            </w14:solidFill>
          </w14:textFill>
        </w:rPr>
        <w:t>“信息公开专栏”</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二是通过</w:t>
      </w:r>
      <w:r>
        <w:rPr>
          <w:rFonts w:hint="eastAsia" w:ascii="仿宋" w:hAnsi="仿宋" w:eastAsia="仿宋" w:cs="仿宋"/>
          <w:b w:val="0"/>
          <w:bCs w:val="0"/>
          <w:color w:val="000000"/>
          <w:spacing w:val="15"/>
          <w:kern w:val="0"/>
          <w:sz w:val="32"/>
          <w:szCs w:val="32"/>
          <w:lang w:eastAsia="zh-CN"/>
        </w:rPr>
        <w:t>“南洋</w:t>
      </w:r>
      <w:r>
        <w:rPr>
          <w:rFonts w:hint="eastAsia" w:ascii="仿宋" w:hAnsi="仿宋" w:eastAsia="仿宋" w:cs="仿宋"/>
          <w:b w:val="0"/>
          <w:bCs w:val="0"/>
          <w:color w:val="000000"/>
          <w:spacing w:val="15"/>
          <w:kern w:val="0"/>
          <w:sz w:val="32"/>
          <w:szCs w:val="32"/>
          <w:lang w:val="en-US" w:eastAsia="zh-CN"/>
        </w:rPr>
        <w:t>e家”微信平台</w:t>
      </w:r>
      <w:r>
        <w:rPr>
          <w:rFonts w:hint="eastAsia" w:ascii="仿宋" w:hAnsi="仿宋" w:eastAsia="仿宋" w:cs="仿宋"/>
          <w:b w:val="0"/>
          <w:bCs w:val="0"/>
          <w:color w:val="000000"/>
          <w:spacing w:val="15"/>
          <w:kern w:val="0"/>
          <w:sz w:val="32"/>
          <w:szCs w:val="32"/>
        </w:rPr>
        <w:t>，对校内外公开信息。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三是通过召开教代会、党委扩大会、校长办公会、</w:t>
      </w:r>
      <w:r>
        <w:rPr>
          <w:rFonts w:hint="eastAsia" w:ascii="仿宋" w:hAnsi="仿宋" w:eastAsia="仿宋" w:cs="仿宋"/>
          <w:b w:val="0"/>
          <w:bCs w:val="0"/>
          <w:color w:val="000000"/>
          <w:spacing w:val="15"/>
          <w:kern w:val="0"/>
          <w:sz w:val="32"/>
          <w:szCs w:val="32"/>
          <w:lang w:eastAsia="zh-CN"/>
        </w:rPr>
        <w:t>党政联席会、</w:t>
      </w:r>
      <w:r>
        <w:rPr>
          <w:rFonts w:hint="eastAsia" w:ascii="仿宋" w:hAnsi="仿宋" w:eastAsia="仿宋" w:cs="仿宋"/>
          <w:b w:val="0"/>
          <w:bCs w:val="0"/>
          <w:color w:val="000000"/>
          <w:spacing w:val="15"/>
          <w:kern w:val="0"/>
          <w:sz w:val="32"/>
          <w:szCs w:val="32"/>
        </w:rPr>
        <w:t>中层干部会、各类座谈会、教职工大会等途径公开学校信息。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四是通过印发文件或以会议纪要、事项通知、简报等形式，面向全校或特定范围公开信息。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五是通过编印发放学校年鉴、校报、学生手册、教师手册、统计报表和上报重大事项报告等资料公开信息。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六是通过校园广播、宣传栏、LED电子大屏幕布等形式公布信息</w:t>
      </w:r>
    </w:p>
    <w:p>
      <w:pPr>
        <w:keepNext w:val="0"/>
        <w:keepLines w:val="0"/>
        <w:pageBreakBefore w:val="0"/>
        <w:widowControl/>
        <w:kinsoku/>
        <w:wordWrap/>
        <w:overflowPunct/>
        <w:topLinePunct w:val="0"/>
        <w:autoSpaceDE/>
        <w:autoSpaceDN/>
        <w:bidi w:val="0"/>
        <w:adjustRightInd/>
        <w:snapToGrid/>
        <w:spacing w:line="560" w:lineRule="exact"/>
        <w:ind w:firstLine="703" w:firstLineChars="200"/>
        <w:jc w:val="left"/>
        <w:textAlignment w:val="auto"/>
        <w:rPr>
          <w:rFonts w:hint="default" w:ascii="仿宋" w:hAnsi="仿宋" w:eastAsia="仿宋" w:cs="仿宋"/>
          <w:b/>
          <w:bCs/>
          <w:kern w:val="0"/>
          <w:sz w:val="32"/>
          <w:szCs w:val="32"/>
          <w:lang w:val="en-US" w:eastAsia="zh-CN"/>
        </w:rPr>
      </w:pPr>
      <w:r>
        <w:rPr>
          <w:rFonts w:hint="eastAsia" w:ascii="仿宋" w:hAnsi="仿宋" w:eastAsia="仿宋" w:cs="仿宋"/>
          <w:b/>
          <w:bCs/>
          <w:color w:val="000000"/>
          <w:spacing w:val="15"/>
          <w:kern w:val="0"/>
          <w:sz w:val="32"/>
          <w:szCs w:val="32"/>
          <w:lang w:eastAsia="zh-CN"/>
        </w:rPr>
        <w:t>（二）</w:t>
      </w:r>
      <w:r>
        <w:rPr>
          <w:rFonts w:hint="eastAsia" w:ascii="仿宋" w:hAnsi="仿宋" w:eastAsia="仿宋" w:cs="仿宋"/>
          <w:b/>
          <w:bCs/>
          <w:kern w:val="0"/>
          <w:sz w:val="32"/>
          <w:szCs w:val="32"/>
          <w:lang w:val="en-US" w:eastAsia="zh-CN"/>
        </w:rPr>
        <w:t>信息公开相关内容</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default" w:ascii="仿宋" w:hAnsi="仿宋" w:eastAsia="仿宋" w:cs="仿宋"/>
          <w:b w:val="0"/>
          <w:bCs w:val="0"/>
          <w:color w:val="000000"/>
          <w:spacing w:val="15"/>
          <w:kern w:val="0"/>
          <w:sz w:val="32"/>
          <w:szCs w:val="32"/>
          <w:lang w:val="en-US" w:eastAsia="zh-CN"/>
        </w:rPr>
      </w:pPr>
      <w:r>
        <w:rPr>
          <w:rFonts w:hint="eastAsia" w:ascii="仿宋" w:hAnsi="仿宋" w:eastAsia="仿宋" w:cs="仿宋"/>
          <w:b w:val="0"/>
          <w:bCs w:val="0"/>
          <w:color w:val="000000"/>
          <w:spacing w:val="15"/>
          <w:kern w:val="0"/>
          <w:sz w:val="32"/>
          <w:szCs w:val="32"/>
          <w:lang w:val="en-US" w:eastAsia="zh-CN"/>
        </w:rPr>
        <w:t>2021-2022学年，学校按照相关要求，深入推进重点领域和关键环节信息公开，加大招生考试、人事师资、科研申报等重点领域信息公开力度，确保涉及师生切身利益和社会关注度高的重点领域信息全面公开。具体公开内容如下：</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1.学校基本情况的信息。包括学校名称、办学地点、办学性质、办学宗旨、办学思想、办学层次、办学规模，内部管理体制、机构设置等基本信息。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2.学校党政文件、规章制度、统计数据等有关信息情况。</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rPr>
        <w:t>3.招生信息、学生学籍管理、帮困助学、学生奖助学金、学费减免、助学贷款与勤工助学申请与管理规定以及毕业生就业指导与服务情况</w:t>
      </w:r>
      <w:r>
        <w:rPr>
          <w:rFonts w:hint="eastAsia" w:ascii="仿宋" w:hAnsi="仿宋" w:eastAsia="仿宋" w:cs="仿宋"/>
          <w:b w:val="0"/>
          <w:bCs w:val="0"/>
          <w:color w:val="000000"/>
          <w:spacing w:val="1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rPr>
        <w:t>4.教职工培训、干部人事任免信息、招聘信息、职称评审办法和结果、岗位设置与聘用办法等有关人事工作信息。</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pacing w:val="15"/>
          <w:kern w:val="0"/>
          <w:sz w:val="32"/>
          <w:szCs w:val="32"/>
        </w:rPr>
        <w:t>5.学校科研项目申报、科研奖励制度和科研项目等科研管理信息</w:t>
      </w:r>
      <w:r>
        <w:rPr>
          <w:rFonts w:hint="eastAsia" w:ascii="仿宋" w:hAnsi="仿宋" w:eastAsia="仿宋" w:cs="仿宋"/>
          <w:b w:val="0"/>
          <w:bCs w:val="0"/>
          <w:color w:val="000000"/>
          <w:spacing w:val="15"/>
          <w:kern w:val="0"/>
          <w:sz w:val="32"/>
          <w:szCs w:val="32"/>
          <w:lang w:eastAsia="zh-CN"/>
        </w:rPr>
        <w:t>。</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eastAsia="zh-CN"/>
        </w:rPr>
        <w:t>三、信息公开的评议及举报、复议、诉讼情况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rPr>
      </w:pPr>
      <w:r>
        <w:rPr>
          <w:rFonts w:hint="eastAsia" w:ascii="仿宋" w:hAnsi="仿宋" w:eastAsia="仿宋" w:cs="仿宋"/>
          <w:b w:val="0"/>
          <w:bCs w:val="0"/>
          <w:color w:val="000000"/>
          <w:spacing w:val="15"/>
          <w:kern w:val="0"/>
          <w:sz w:val="32"/>
          <w:szCs w:val="32"/>
          <w:lang w:eastAsia="zh-CN"/>
        </w:rPr>
        <w:t>学校</w:t>
      </w:r>
      <w:r>
        <w:rPr>
          <w:rFonts w:hint="eastAsia" w:ascii="仿宋" w:hAnsi="仿宋" w:eastAsia="仿宋" w:cs="仿宋"/>
          <w:b w:val="0"/>
          <w:bCs w:val="0"/>
          <w:color w:val="000000"/>
          <w:spacing w:val="15"/>
          <w:kern w:val="0"/>
          <w:sz w:val="32"/>
          <w:szCs w:val="32"/>
        </w:rPr>
        <w:t>高度重视信息公开工作，切实保证学校各项工作信息公开、透明，得到了广大师生和社会各界的一致好评。2021—2022学年，学校没有收到有关信息公开的举报投诉，没有发生因学校信息公开工作而复议、涉诉的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四、存在的不足和下一步打算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sz w:val="32"/>
          <w:szCs w:val="32"/>
        </w:rPr>
        <w:t xml:space="preserve"> </w:t>
      </w:r>
      <w:r>
        <w:rPr>
          <w:rFonts w:hint="eastAsia" w:ascii="仿宋" w:hAnsi="仿宋" w:eastAsia="仿宋" w:cs="仿宋"/>
          <w:b w:val="0"/>
          <w:bCs w:val="0"/>
          <w:color w:val="000000"/>
          <w:spacing w:val="15"/>
          <w:kern w:val="0"/>
          <w:sz w:val="32"/>
          <w:szCs w:val="32"/>
        </w:rPr>
        <w:t>面对新形势和新任务，我校信息公开工作实施过程中还存在一些不足和问题。主要有：</w:t>
      </w:r>
      <w:r>
        <w:rPr>
          <w:rFonts w:hint="eastAsia" w:ascii="仿宋" w:hAnsi="仿宋" w:eastAsia="仿宋" w:cs="仿宋"/>
          <w:b w:val="0"/>
          <w:bCs w:val="0"/>
          <w:color w:val="000000"/>
          <w:spacing w:val="15"/>
          <w:kern w:val="0"/>
          <w:sz w:val="32"/>
          <w:szCs w:val="32"/>
          <w:lang w:val="en-US" w:eastAsia="zh-CN"/>
        </w:rPr>
        <w:t>个别部门</w:t>
      </w:r>
      <w:r>
        <w:rPr>
          <w:rFonts w:hint="eastAsia" w:ascii="仿宋" w:hAnsi="仿宋" w:eastAsia="仿宋" w:cs="仿宋"/>
          <w:b w:val="0"/>
          <w:bCs w:val="0"/>
          <w:color w:val="000000"/>
          <w:spacing w:val="15"/>
          <w:kern w:val="0"/>
          <w:sz w:val="32"/>
          <w:szCs w:val="32"/>
        </w:rPr>
        <w:t>单位对信息公开工作的重视程度不同，存在“被动执行”的现象，信息更新的时效性和全面性有待进一步加强；</w:t>
      </w:r>
      <w:r>
        <w:rPr>
          <w:rFonts w:hint="eastAsia" w:ascii="仿宋" w:hAnsi="仿宋" w:eastAsia="仿宋" w:cs="仿宋"/>
          <w:b w:val="0"/>
          <w:bCs w:val="0"/>
          <w:color w:val="000000"/>
          <w:spacing w:val="15"/>
          <w:kern w:val="0"/>
          <w:sz w:val="32"/>
          <w:szCs w:val="32"/>
          <w:lang w:eastAsia="zh-CN"/>
        </w:rPr>
        <w:t>个别</w:t>
      </w:r>
      <w:r>
        <w:rPr>
          <w:rFonts w:hint="eastAsia" w:ascii="仿宋" w:hAnsi="仿宋" w:eastAsia="仿宋" w:cs="仿宋"/>
          <w:b w:val="0"/>
          <w:bCs w:val="0"/>
          <w:color w:val="000000"/>
          <w:spacing w:val="15"/>
          <w:kern w:val="0"/>
          <w:sz w:val="32"/>
          <w:szCs w:val="32"/>
        </w:rPr>
        <w:t>部门</w:t>
      </w:r>
      <w:r>
        <w:rPr>
          <w:rFonts w:hint="eastAsia" w:ascii="仿宋" w:hAnsi="仿宋" w:eastAsia="仿宋" w:cs="仿宋"/>
          <w:b w:val="0"/>
          <w:bCs w:val="0"/>
          <w:color w:val="000000"/>
          <w:spacing w:val="15"/>
          <w:kern w:val="0"/>
          <w:sz w:val="32"/>
          <w:szCs w:val="32"/>
          <w:lang w:val="en-US" w:eastAsia="zh-CN"/>
        </w:rPr>
        <w:t>单位</w:t>
      </w:r>
      <w:r>
        <w:rPr>
          <w:rFonts w:hint="eastAsia" w:ascii="仿宋" w:hAnsi="仿宋" w:eastAsia="仿宋" w:cs="仿宋"/>
          <w:b w:val="0"/>
          <w:bCs w:val="0"/>
          <w:color w:val="000000"/>
          <w:spacing w:val="15"/>
          <w:kern w:val="0"/>
          <w:sz w:val="32"/>
          <w:szCs w:val="32"/>
        </w:rPr>
        <w:t>在公开的内容、形式、程序、保密审查等方面不够规范</w:t>
      </w:r>
      <w:r>
        <w:rPr>
          <w:rFonts w:hint="eastAsia" w:ascii="仿宋" w:hAnsi="仿宋" w:eastAsia="仿宋" w:cs="仿宋"/>
          <w:b w:val="0"/>
          <w:bCs w:val="0"/>
          <w:color w:val="000000"/>
          <w:spacing w:val="1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lang w:val="en-US" w:eastAsia="zh-CN"/>
        </w:rPr>
      </w:pPr>
      <w:r>
        <w:rPr>
          <w:rFonts w:hint="eastAsia" w:ascii="仿宋" w:hAnsi="仿宋" w:eastAsia="仿宋" w:cs="仿宋"/>
          <w:b w:val="0"/>
          <w:bCs w:val="0"/>
          <w:color w:val="000000"/>
          <w:spacing w:val="15"/>
          <w:kern w:val="0"/>
          <w:sz w:val="32"/>
          <w:szCs w:val="32"/>
          <w:lang w:val="en-US" w:eastAsia="zh-CN"/>
        </w:rPr>
        <w:t>下一步，学校将继续坚持问题导向，从以下几个方面推进我校信息公开工作：</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 w:hAnsi="仿宋" w:eastAsia="仿宋" w:cs="仿宋"/>
          <w:b w:val="0"/>
          <w:bCs w:val="0"/>
          <w:color w:val="000000"/>
          <w:spacing w:val="15"/>
          <w:kern w:val="0"/>
          <w:sz w:val="32"/>
          <w:szCs w:val="32"/>
          <w:lang w:val="en-US" w:eastAsia="zh-CN"/>
        </w:rPr>
      </w:pPr>
      <w:r>
        <w:rPr>
          <w:rFonts w:hint="eastAsia" w:ascii="仿宋" w:hAnsi="仿宋" w:eastAsia="仿宋" w:cs="仿宋"/>
          <w:b w:val="0"/>
          <w:bCs w:val="0"/>
          <w:color w:val="000000"/>
          <w:spacing w:val="15"/>
          <w:kern w:val="0"/>
          <w:sz w:val="32"/>
          <w:szCs w:val="32"/>
          <w:lang w:val="en-US" w:eastAsia="zh-CN"/>
        </w:rPr>
        <w:t>一是加大信息公开工作力度。高度重视信息公开工作，聚焦弱项不足，对照成熟经验，研究改进思路，推动信息公开工作创新发展。</w:t>
      </w:r>
    </w:p>
    <w:p>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color w:val="000000"/>
          <w:spacing w:val="15"/>
          <w:kern w:val="0"/>
          <w:sz w:val="28"/>
          <w:szCs w:val="28"/>
        </w:rPr>
      </w:pPr>
      <w:r>
        <w:rPr>
          <w:rFonts w:hint="eastAsia" w:ascii="仿宋" w:hAnsi="仿宋" w:eastAsia="仿宋" w:cs="仿宋"/>
          <w:b w:val="0"/>
          <w:bCs w:val="0"/>
          <w:color w:val="000000"/>
          <w:spacing w:val="15"/>
          <w:kern w:val="0"/>
          <w:sz w:val="32"/>
          <w:szCs w:val="32"/>
          <w:lang w:val="en-US" w:eastAsia="zh-CN"/>
        </w:rPr>
        <w:t>二是强化信息公开队伍建设。加强信息公开业务培训，不断提升各单位、各学院工作人员的信息公开意识和信息公开工作处理能力，确保信息公开工作深入、持续地开展。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textAlignment w:val="auto"/>
        <w:outlineLvl w:val="9"/>
        <w:rPr>
          <w:rFonts w:hint="eastAsia" w:ascii="仿宋" w:hAnsi="仿宋" w:eastAsia="仿宋" w:cs="仿宋"/>
          <w:b w:val="0"/>
          <w:bCs w:val="0"/>
          <w:color w:val="000000"/>
          <w:spacing w:val="15"/>
          <w:kern w:val="0"/>
          <w:sz w:val="32"/>
          <w:szCs w:val="32"/>
          <w:lang w:val="en-US" w:eastAsia="zh-CN"/>
        </w:rPr>
      </w:pPr>
      <w:r>
        <w:rPr>
          <w:rFonts w:hint="eastAsia" w:ascii="仿宋_GB2312" w:hAnsi="仿宋_GB2312" w:eastAsia="仿宋_GB2312" w:cs="仿宋_GB2312"/>
          <w:color w:val="000000"/>
          <w:spacing w:val="15"/>
          <w:kern w:val="0"/>
          <w:sz w:val="28"/>
          <w:szCs w:val="28"/>
          <w:lang w:val="en-US" w:eastAsia="zh-CN"/>
        </w:rPr>
        <w:t xml:space="preserve">                   </w:t>
      </w:r>
      <w:r>
        <w:rPr>
          <w:rFonts w:hint="eastAsia" w:ascii="仿宋" w:hAnsi="仿宋" w:eastAsia="仿宋" w:cs="仿宋"/>
          <w:b w:val="0"/>
          <w:bCs w:val="0"/>
          <w:color w:val="000000"/>
          <w:spacing w:val="15"/>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0" w:firstLineChars="15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val="en-US" w:eastAsia="zh-CN"/>
        </w:rPr>
        <w:t xml:space="preserve"> </w:t>
      </w:r>
      <w:r>
        <w:rPr>
          <w:rFonts w:hint="eastAsia" w:ascii="仿宋" w:hAnsi="仿宋" w:eastAsia="仿宋" w:cs="仿宋"/>
          <w:b w:val="0"/>
          <w:bCs w:val="0"/>
          <w:color w:val="000000"/>
          <w:spacing w:val="15"/>
          <w:kern w:val="0"/>
          <w:sz w:val="32"/>
          <w:szCs w:val="32"/>
          <w:lang w:eastAsia="zh-CN"/>
        </w:rPr>
        <w:t>厦门南洋职业学院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00"/>
        <w:textAlignment w:val="auto"/>
        <w:outlineLvl w:val="9"/>
        <w:rPr>
          <w:rFonts w:hint="eastAsia" w:ascii="仿宋" w:hAnsi="仿宋" w:eastAsia="仿宋" w:cs="仿宋"/>
          <w:b w:val="0"/>
          <w:bCs w:val="0"/>
          <w:color w:val="000000"/>
          <w:spacing w:val="15"/>
          <w:kern w:val="0"/>
          <w:sz w:val="32"/>
          <w:szCs w:val="32"/>
          <w:lang w:eastAsia="zh-CN"/>
        </w:rPr>
      </w:pPr>
      <w:r>
        <w:rPr>
          <w:rFonts w:hint="eastAsia" w:ascii="仿宋" w:hAnsi="仿宋" w:eastAsia="仿宋" w:cs="仿宋"/>
          <w:b w:val="0"/>
          <w:bCs w:val="0"/>
          <w:color w:val="000000"/>
          <w:spacing w:val="15"/>
          <w:kern w:val="0"/>
          <w:sz w:val="32"/>
          <w:szCs w:val="32"/>
          <w:lang w:eastAsia="zh-CN"/>
        </w:rPr>
        <w:t xml:space="preserve">   </w:t>
      </w:r>
      <w:r>
        <w:rPr>
          <w:rFonts w:hint="eastAsia" w:ascii="仿宋" w:hAnsi="仿宋" w:eastAsia="仿宋" w:cs="仿宋"/>
          <w:b w:val="0"/>
          <w:bCs w:val="0"/>
          <w:color w:val="000000"/>
          <w:spacing w:val="15"/>
          <w:kern w:val="0"/>
          <w:sz w:val="32"/>
          <w:szCs w:val="32"/>
          <w:lang w:val="en-US" w:eastAsia="zh-CN"/>
        </w:rPr>
        <w:t xml:space="preserve">                      </w:t>
      </w:r>
      <w:r>
        <w:rPr>
          <w:rFonts w:hint="eastAsia" w:ascii="仿宋" w:hAnsi="仿宋" w:eastAsia="仿宋" w:cs="仿宋"/>
          <w:b w:val="0"/>
          <w:bCs w:val="0"/>
          <w:color w:val="000000"/>
          <w:spacing w:val="15"/>
          <w:kern w:val="0"/>
          <w:sz w:val="32"/>
          <w:szCs w:val="32"/>
          <w:lang w:eastAsia="zh-CN"/>
        </w:rPr>
        <w:t>20</w:t>
      </w:r>
      <w:r>
        <w:rPr>
          <w:rFonts w:hint="eastAsia" w:ascii="仿宋" w:hAnsi="仿宋" w:eastAsia="仿宋" w:cs="仿宋"/>
          <w:b w:val="0"/>
          <w:bCs w:val="0"/>
          <w:color w:val="000000"/>
          <w:spacing w:val="15"/>
          <w:kern w:val="0"/>
          <w:sz w:val="32"/>
          <w:szCs w:val="32"/>
          <w:lang w:val="en-US" w:eastAsia="zh-CN"/>
        </w:rPr>
        <w:t>22</w:t>
      </w:r>
      <w:r>
        <w:rPr>
          <w:rFonts w:hint="eastAsia" w:ascii="仿宋" w:hAnsi="仿宋" w:eastAsia="仿宋" w:cs="仿宋"/>
          <w:b w:val="0"/>
          <w:bCs w:val="0"/>
          <w:color w:val="000000"/>
          <w:spacing w:val="15"/>
          <w:kern w:val="0"/>
          <w:sz w:val="32"/>
          <w:szCs w:val="32"/>
          <w:lang w:eastAsia="zh-CN"/>
        </w:rPr>
        <w:t>年</w:t>
      </w:r>
      <w:r>
        <w:rPr>
          <w:rFonts w:hint="eastAsia" w:ascii="仿宋" w:hAnsi="仿宋" w:eastAsia="仿宋" w:cs="仿宋"/>
          <w:b w:val="0"/>
          <w:bCs w:val="0"/>
          <w:color w:val="000000"/>
          <w:spacing w:val="15"/>
          <w:kern w:val="0"/>
          <w:sz w:val="32"/>
          <w:szCs w:val="32"/>
          <w:lang w:val="en-US" w:eastAsia="zh-CN"/>
        </w:rPr>
        <w:t>11</w:t>
      </w:r>
      <w:r>
        <w:rPr>
          <w:rFonts w:hint="eastAsia" w:ascii="仿宋" w:hAnsi="仿宋" w:eastAsia="仿宋" w:cs="仿宋"/>
          <w:b w:val="0"/>
          <w:bCs w:val="0"/>
          <w:color w:val="000000"/>
          <w:spacing w:val="15"/>
          <w:kern w:val="0"/>
          <w:sz w:val="32"/>
          <w:szCs w:val="32"/>
          <w:lang w:eastAsia="zh-CN"/>
        </w:rPr>
        <w:t>月</w:t>
      </w:r>
      <w:r>
        <w:rPr>
          <w:rFonts w:hint="eastAsia" w:ascii="仿宋" w:hAnsi="仿宋" w:eastAsia="仿宋" w:cs="仿宋"/>
          <w:b w:val="0"/>
          <w:bCs w:val="0"/>
          <w:color w:val="000000"/>
          <w:spacing w:val="15"/>
          <w:kern w:val="0"/>
          <w:sz w:val="32"/>
          <w:szCs w:val="32"/>
          <w:lang w:val="en-US" w:eastAsia="zh-CN"/>
        </w:rPr>
        <w:t>25</w:t>
      </w:r>
      <w:r>
        <w:rPr>
          <w:rFonts w:hint="eastAsia" w:ascii="仿宋" w:hAnsi="仿宋" w:eastAsia="仿宋" w:cs="仿宋"/>
          <w:b w:val="0"/>
          <w:bCs w:val="0"/>
          <w:color w:val="000000"/>
          <w:spacing w:val="15"/>
          <w:kern w:val="0"/>
          <w:sz w:val="32"/>
          <w:szCs w:val="32"/>
          <w:lang w:eastAsia="zh-CN"/>
        </w:rPr>
        <w:t>日</w:t>
      </w:r>
    </w:p>
    <w:sectPr>
      <w:headerReference r:id="rId3" w:type="default"/>
      <w:footerReference r:id="rId4" w:type="default"/>
      <w:pgSz w:w="11850" w:h="16783"/>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YjM5MzNjZDQwZjBhZjJhMGEwZDJhYTAwNTA2YjgifQ=="/>
  </w:docVars>
  <w:rsids>
    <w:rsidRoot w:val="3DA46B4D"/>
    <w:rsid w:val="022C0D40"/>
    <w:rsid w:val="06BB72DC"/>
    <w:rsid w:val="076F5347"/>
    <w:rsid w:val="0E3337DB"/>
    <w:rsid w:val="0FFE370C"/>
    <w:rsid w:val="10022AD1"/>
    <w:rsid w:val="171C091C"/>
    <w:rsid w:val="18135A46"/>
    <w:rsid w:val="1E432C32"/>
    <w:rsid w:val="21E63035"/>
    <w:rsid w:val="24560A3C"/>
    <w:rsid w:val="24CF6FCD"/>
    <w:rsid w:val="26CA3EF0"/>
    <w:rsid w:val="272D447F"/>
    <w:rsid w:val="282235D7"/>
    <w:rsid w:val="2B3272FF"/>
    <w:rsid w:val="2C691FD6"/>
    <w:rsid w:val="303E14AB"/>
    <w:rsid w:val="34963664"/>
    <w:rsid w:val="3B8C0B37"/>
    <w:rsid w:val="3DA46B4D"/>
    <w:rsid w:val="4B11183E"/>
    <w:rsid w:val="4DA70238"/>
    <w:rsid w:val="4F8E1624"/>
    <w:rsid w:val="50F951C5"/>
    <w:rsid w:val="51560918"/>
    <w:rsid w:val="51B51175"/>
    <w:rsid w:val="554D5B69"/>
    <w:rsid w:val="56746497"/>
    <w:rsid w:val="58346B6C"/>
    <w:rsid w:val="5ED6097D"/>
    <w:rsid w:val="67332B52"/>
    <w:rsid w:val="67962D01"/>
    <w:rsid w:val="67DB1FD5"/>
    <w:rsid w:val="6A5E63F6"/>
    <w:rsid w:val="6DE74460"/>
    <w:rsid w:val="6F334F2E"/>
    <w:rsid w:val="79693E17"/>
    <w:rsid w:val="7A5B2C4A"/>
    <w:rsid w:val="7A5D0E2A"/>
    <w:rsid w:val="7B8757B4"/>
    <w:rsid w:val="7DAA7D96"/>
    <w:rsid w:val="7DF63BE1"/>
    <w:rsid w:val="7EBC3294"/>
    <w:rsid w:val="7F9B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1899</Words>
  <Characters>1941</Characters>
  <Lines>0</Lines>
  <Paragraphs>0</Paragraphs>
  <TotalTime>43</TotalTime>
  <ScaleCrop>false</ScaleCrop>
  <LinksUpToDate>false</LinksUpToDate>
  <CharactersWithSpaces>2000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2020-06-23T07:50:00Z</dcterms:created>
  <dc:creator>titianw</dc:creator>
  <cp:lastModifiedBy>WPS_1624780113</cp:lastModifiedBy>
  <cp:lastPrinted>2020-11-03T03:06:00Z</cp:lastPrinted>
  <dcterms:modified xsi:type="dcterms:W3CDTF">2022-11-25T07:57:59Z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D97820261B574CC2AA8502AF188E72E5</vt:lpwstr>
  </property>
</Properties>
</file>