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福建船政交通职业学院</w:t>
      </w:r>
    </w:p>
    <w:p>
      <w:pPr>
        <w:spacing w:line="560" w:lineRule="exact"/>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20</w:t>
      </w:r>
      <w:r>
        <w:rPr>
          <w:rFonts w:hint="eastAsia" w:ascii="方正小标宋简体" w:hAnsi="方正小标宋简体" w:eastAsia="方正小标宋简体" w:cs="方正小标宋简体"/>
          <w:b/>
          <w:bCs/>
          <w:sz w:val="44"/>
          <w:szCs w:val="44"/>
          <w:lang w:val="en-US" w:eastAsia="zh-CN"/>
        </w:rPr>
        <w:t>21</w:t>
      </w:r>
      <w:r>
        <w:rPr>
          <w:rFonts w:hint="eastAsia" w:ascii="方正小标宋简体" w:hAnsi="方正小标宋简体" w:eastAsia="方正小标宋简体" w:cs="方正小标宋简体"/>
          <w:b/>
          <w:bCs/>
          <w:sz w:val="44"/>
          <w:szCs w:val="44"/>
          <w:lang w:eastAsia="zh-CN"/>
        </w:rPr>
        <w:t>-20</w:t>
      </w:r>
      <w:r>
        <w:rPr>
          <w:rFonts w:hint="eastAsia" w:ascii="方正小标宋简体" w:hAnsi="方正小标宋简体" w:eastAsia="方正小标宋简体" w:cs="方正小标宋简体"/>
          <w:b/>
          <w:bCs/>
          <w:sz w:val="44"/>
          <w:szCs w:val="44"/>
          <w:lang w:val="en-US" w:eastAsia="zh-CN"/>
        </w:rPr>
        <w:t>22</w:t>
      </w:r>
      <w:r>
        <w:rPr>
          <w:rFonts w:hint="eastAsia" w:ascii="方正小标宋简体" w:hAnsi="方正小标宋简体" w:eastAsia="方正小标宋简体" w:cs="方正小标宋简体"/>
          <w:b/>
          <w:bCs/>
          <w:sz w:val="44"/>
          <w:szCs w:val="44"/>
          <w:lang w:eastAsia="zh-CN"/>
        </w:rPr>
        <w:t>学年校务信息公开工作报告</w:t>
      </w:r>
    </w:p>
    <w:p>
      <w:pPr>
        <w:pStyle w:val="3"/>
        <w:rPr>
          <w:rFonts w:hint="eastAsia"/>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仿宋" w:hAnsi="仿宋" w:eastAsia="仿宋" w:cs="仿宋"/>
          <w:sz w:val="30"/>
          <w:szCs w:val="30"/>
          <w:lang w:val="en-US"/>
        </w:rPr>
      </w:pPr>
      <w:r>
        <w:rPr>
          <w:rFonts w:hint="eastAsia" w:ascii="仿宋" w:hAnsi="仿宋" w:eastAsia="仿宋" w:cs="仿宋"/>
          <w:sz w:val="30"/>
          <w:szCs w:val="30"/>
          <w:lang w:val="en-US"/>
        </w:rPr>
        <w:t>为深入贯彻落实《中华人民共和国政府信息公开条例》《高等学校信息公开办法》等文件精神，遵照《教育部办公厅关于做好20</w:t>
      </w:r>
      <w:r>
        <w:rPr>
          <w:rFonts w:hint="eastAsia" w:ascii="仿宋" w:hAnsi="仿宋" w:eastAsia="仿宋" w:cs="仿宋"/>
          <w:sz w:val="30"/>
          <w:szCs w:val="30"/>
          <w:lang w:val="en-US" w:eastAsia="zh-CN"/>
        </w:rPr>
        <w:t>22</w:t>
      </w:r>
      <w:r>
        <w:rPr>
          <w:rFonts w:hint="eastAsia" w:ascii="仿宋" w:hAnsi="仿宋" w:eastAsia="仿宋" w:cs="仿宋"/>
          <w:sz w:val="30"/>
          <w:szCs w:val="30"/>
          <w:lang w:val="en-US"/>
        </w:rPr>
        <w:t>年高校信息公开年度报告工作的通知》等文件要求，特将福建船政交通职业学院20</w:t>
      </w:r>
      <w:r>
        <w:rPr>
          <w:rFonts w:hint="eastAsia" w:ascii="仿宋" w:hAnsi="仿宋" w:eastAsia="仿宋" w:cs="仿宋"/>
          <w:sz w:val="30"/>
          <w:szCs w:val="30"/>
          <w:lang w:val="en-US" w:eastAsia="zh-CN"/>
        </w:rPr>
        <w:t>21</w:t>
      </w:r>
      <w:r>
        <w:rPr>
          <w:rFonts w:hint="eastAsia" w:ascii="仿宋" w:hAnsi="仿宋" w:eastAsia="仿宋" w:cs="仿宋"/>
          <w:sz w:val="30"/>
          <w:szCs w:val="30"/>
          <w:lang w:val="en-US"/>
        </w:rPr>
        <w:t>-20</w:t>
      </w:r>
      <w:r>
        <w:rPr>
          <w:rFonts w:hint="eastAsia" w:ascii="仿宋" w:hAnsi="仿宋" w:eastAsia="仿宋" w:cs="仿宋"/>
          <w:sz w:val="30"/>
          <w:szCs w:val="30"/>
          <w:lang w:val="en-US" w:eastAsia="zh-CN"/>
        </w:rPr>
        <w:t>22</w:t>
      </w:r>
      <w:r>
        <w:rPr>
          <w:rFonts w:hint="eastAsia" w:ascii="仿宋" w:hAnsi="仿宋" w:eastAsia="仿宋" w:cs="仿宋"/>
          <w:sz w:val="30"/>
          <w:szCs w:val="30"/>
          <w:lang w:val="en-US"/>
        </w:rPr>
        <w:t>学年校务信息公开工作报告予以公布。报告主要包括信息公开工作概述、校务公开情况、主要问题和改进措施等内容。本年度报告中所列数据的统计期限为20</w:t>
      </w:r>
      <w:r>
        <w:rPr>
          <w:rFonts w:hint="eastAsia" w:ascii="仿宋" w:hAnsi="仿宋" w:eastAsia="仿宋" w:cs="仿宋"/>
          <w:sz w:val="30"/>
          <w:szCs w:val="30"/>
          <w:lang w:val="en-US" w:eastAsia="zh-CN"/>
        </w:rPr>
        <w:t>21</w:t>
      </w:r>
      <w:r>
        <w:rPr>
          <w:rFonts w:hint="eastAsia" w:ascii="仿宋" w:hAnsi="仿宋" w:eastAsia="仿宋" w:cs="仿宋"/>
          <w:sz w:val="30"/>
          <w:szCs w:val="30"/>
          <w:lang w:val="en-US"/>
        </w:rPr>
        <w:t>年9月1日至20</w:t>
      </w:r>
      <w:r>
        <w:rPr>
          <w:rFonts w:hint="eastAsia" w:ascii="仿宋" w:hAnsi="仿宋" w:eastAsia="仿宋" w:cs="仿宋"/>
          <w:sz w:val="30"/>
          <w:szCs w:val="30"/>
          <w:lang w:val="en-US" w:eastAsia="zh-CN"/>
        </w:rPr>
        <w:t>22</w:t>
      </w:r>
      <w:r>
        <w:rPr>
          <w:rFonts w:hint="eastAsia" w:ascii="仿宋" w:hAnsi="仿宋" w:eastAsia="仿宋" w:cs="仿宋"/>
          <w:sz w:val="30"/>
          <w:szCs w:val="30"/>
          <w:lang w:val="en-US"/>
        </w:rPr>
        <w:t>年8月31日止。</w:t>
      </w:r>
    </w:p>
    <w:p>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仿宋" w:hAnsi="仿宋" w:eastAsia="仿宋" w:cs="仿宋"/>
          <w:sz w:val="30"/>
          <w:szCs w:val="30"/>
          <w:lang w:val="en-US"/>
        </w:rPr>
      </w:pPr>
      <w:r>
        <w:rPr>
          <w:rFonts w:hint="eastAsia" w:ascii="仿宋" w:hAnsi="仿宋" w:eastAsia="仿宋" w:cs="仿宋"/>
          <w:b/>
          <w:bCs/>
          <w:sz w:val="30"/>
          <w:szCs w:val="30"/>
          <w:lang w:val="en-US"/>
        </w:rPr>
        <w:t>一、信息公开工作概述</w:t>
      </w:r>
    </w:p>
    <w:p>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仿宋" w:hAnsi="仿宋" w:eastAsia="仿宋" w:cs="仿宋"/>
          <w:sz w:val="30"/>
          <w:szCs w:val="30"/>
          <w:lang w:val="en-US"/>
        </w:rPr>
      </w:pPr>
      <w:r>
        <w:rPr>
          <w:rFonts w:hint="eastAsia" w:ascii="仿宋" w:hAnsi="仿宋" w:eastAsia="仿宋" w:cs="仿宋"/>
          <w:sz w:val="30"/>
          <w:szCs w:val="30"/>
          <w:lang w:val="en-US"/>
        </w:rPr>
        <w:t>本学年，学院</w:t>
      </w:r>
      <w:r>
        <w:rPr>
          <w:rFonts w:hint="eastAsia" w:ascii="仿宋" w:hAnsi="仿宋" w:eastAsia="仿宋" w:cs="仿宋"/>
          <w:sz w:val="30"/>
          <w:szCs w:val="30"/>
          <w:lang w:val="en-US" w:eastAsia="zh-CN"/>
        </w:rPr>
        <w:t>坚持</w:t>
      </w:r>
      <w:r>
        <w:rPr>
          <w:rFonts w:hint="eastAsia" w:ascii="仿宋" w:hAnsi="仿宋" w:eastAsia="仿宋" w:cs="仿宋"/>
          <w:sz w:val="30"/>
          <w:szCs w:val="30"/>
          <w:lang w:val="en-US"/>
        </w:rPr>
        <w:t>以习近平新时代中国特色社会主义思想为指导，</w:t>
      </w:r>
      <w:r>
        <w:rPr>
          <w:rFonts w:hint="eastAsia" w:ascii="仿宋" w:hAnsi="仿宋" w:eastAsia="仿宋" w:cs="仿宋"/>
          <w:sz w:val="30"/>
          <w:szCs w:val="30"/>
          <w:lang w:val="en-US" w:eastAsia="zh-CN"/>
        </w:rPr>
        <w:t>把信息公开作为促进依法治校的重要抓手，</w:t>
      </w:r>
      <w:r>
        <w:rPr>
          <w:rFonts w:hint="eastAsia" w:ascii="仿宋" w:hAnsi="仿宋" w:eastAsia="仿宋" w:cs="仿宋"/>
          <w:sz w:val="30"/>
          <w:szCs w:val="30"/>
          <w:lang w:val="en-US"/>
        </w:rPr>
        <w:t>高度重视信息公开工作，</w:t>
      </w:r>
      <w:r>
        <w:rPr>
          <w:rFonts w:hint="eastAsia" w:ascii="仿宋" w:hAnsi="仿宋" w:eastAsia="仿宋" w:cs="仿宋"/>
          <w:sz w:val="30"/>
          <w:szCs w:val="30"/>
          <w:lang w:val="en-US" w:eastAsia="zh-CN"/>
        </w:rPr>
        <w:t>贯彻落实</w:t>
      </w:r>
      <w:r>
        <w:rPr>
          <w:rFonts w:hint="eastAsia" w:ascii="仿宋" w:hAnsi="仿宋" w:eastAsia="仿宋" w:cs="仿宋"/>
          <w:sz w:val="30"/>
          <w:szCs w:val="30"/>
          <w:lang w:val="en-US"/>
        </w:rPr>
        <w:t>党中央、国务院关于政务公开工作的决策部署</w:t>
      </w:r>
      <w:r>
        <w:rPr>
          <w:rFonts w:hint="eastAsia" w:ascii="仿宋" w:hAnsi="仿宋" w:eastAsia="仿宋" w:cs="仿宋"/>
          <w:sz w:val="30"/>
          <w:szCs w:val="30"/>
          <w:lang w:val="en-US" w:eastAsia="zh-CN"/>
        </w:rPr>
        <w:t>和教育部推进教育公开的总体安排</w:t>
      </w:r>
      <w:r>
        <w:rPr>
          <w:rFonts w:hint="eastAsia" w:ascii="仿宋" w:hAnsi="仿宋" w:eastAsia="仿宋" w:cs="仿宋"/>
          <w:sz w:val="30"/>
          <w:szCs w:val="30"/>
          <w:lang w:val="en-US"/>
        </w:rPr>
        <w:t>，不断健全信息公开工作机制和制度，切实加强信息公开平台建设和队伍建设，不断强化督促检查，有力保障了社会公众和广大师生员工的知情权、参与权和监督权，全院各项管理工作的透明度显著增强。</w:t>
      </w:r>
    </w:p>
    <w:p>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仿宋" w:hAnsi="仿宋" w:eastAsia="仿宋" w:cs="仿宋"/>
          <w:sz w:val="30"/>
          <w:szCs w:val="30"/>
          <w:lang w:val="en-US"/>
        </w:rPr>
      </w:pPr>
      <w:r>
        <w:rPr>
          <w:rFonts w:hint="eastAsia" w:ascii="仿宋" w:hAnsi="仿宋" w:eastAsia="仿宋" w:cs="仿宋"/>
          <w:sz w:val="30"/>
          <w:szCs w:val="30"/>
          <w:lang w:val="en-US"/>
        </w:rPr>
        <w:t>（一）健全信息公开工作机制</w:t>
      </w:r>
    </w:p>
    <w:p>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仿宋" w:hAnsi="仿宋" w:eastAsia="仿宋" w:cs="仿宋"/>
          <w:sz w:val="30"/>
          <w:szCs w:val="30"/>
          <w:lang w:val="en-US"/>
        </w:rPr>
      </w:pPr>
      <w:r>
        <w:rPr>
          <w:rFonts w:hint="eastAsia" w:ascii="仿宋" w:hAnsi="仿宋" w:eastAsia="仿宋" w:cs="仿宋"/>
          <w:sz w:val="30"/>
          <w:szCs w:val="30"/>
          <w:lang w:val="en-US"/>
        </w:rPr>
        <w:t>我院信息公开工作由学院信息公开工作领导小组直接主抓，负责统一指导和监督信息公开工作，明确学院信息公开的指导思想、工作职责、公开的范围、方式和程序等内容，确保信息公开工作依法、规范、有序开展。</w:t>
      </w:r>
      <w:r>
        <w:rPr>
          <w:rFonts w:hint="eastAsia" w:ascii="仿宋" w:hAnsi="仿宋" w:eastAsia="仿宋" w:cs="仿宋"/>
          <w:sz w:val="30"/>
          <w:szCs w:val="30"/>
          <w:lang w:val="en-US" w:eastAsia="zh-CN"/>
        </w:rPr>
        <w:t>党委宣传部负责具体统筹校级媒体上的信息公开、指导各部门、二级学院做好日常信息公开，信息公开申请网上办理、全程可溯，</w:t>
      </w:r>
      <w:r>
        <w:rPr>
          <w:rFonts w:hint="eastAsia" w:ascii="仿宋" w:hAnsi="仿宋" w:eastAsia="仿宋" w:cs="仿宋"/>
          <w:sz w:val="30"/>
          <w:szCs w:val="30"/>
          <w:highlight w:val="none"/>
          <w:lang w:val="en-US" w:eastAsia="zh-CN"/>
        </w:rPr>
        <w:t>为强化细化信息公开</w:t>
      </w:r>
      <w:r>
        <w:rPr>
          <w:rFonts w:hint="eastAsia" w:ascii="仿宋" w:hAnsi="仿宋" w:eastAsia="仿宋" w:cs="仿宋"/>
          <w:sz w:val="30"/>
          <w:szCs w:val="30"/>
          <w:highlight w:val="none"/>
          <w:lang w:val="en-US"/>
        </w:rPr>
        <w:t>考评监督</w:t>
      </w:r>
      <w:r>
        <w:rPr>
          <w:rFonts w:hint="eastAsia" w:ascii="仿宋" w:hAnsi="仿宋" w:eastAsia="仿宋" w:cs="仿宋"/>
          <w:sz w:val="30"/>
          <w:szCs w:val="30"/>
          <w:highlight w:val="none"/>
          <w:lang w:val="en-US" w:eastAsia="zh-CN"/>
        </w:rPr>
        <w:t>提供更好支撑</w:t>
      </w:r>
      <w:r>
        <w:rPr>
          <w:rFonts w:hint="eastAsia" w:ascii="仿宋" w:hAnsi="仿宋" w:eastAsia="仿宋" w:cs="仿宋"/>
          <w:sz w:val="30"/>
          <w:szCs w:val="30"/>
          <w:lang w:val="en-US"/>
        </w:rPr>
        <w:t>。组织各部门信息公开工作负责人召开专题会，就信息公开工作中存在的问题开展深入研究与探讨。同时，全方位加大对信息公开内容是否涉密的审查力度，确保万无一失。</w:t>
      </w:r>
    </w:p>
    <w:p>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仿宋" w:hAnsi="仿宋" w:eastAsia="仿宋" w:cs="仿宋"/>
          <w:sz w:val="30"/>
          <w:szCs w:val="30"/>
          <w:lang w:val="en-US"/>
        </w:rPr>
      </w:pPr>
      <w:r>
        <w:rPr>
          <w:rFonts w:hint="eastAsia" w:ascii="仿宋" w:hAnsi="仿宋" w:eastAsia="仿宋" w:cs="仿宋"/>
          <w:sz w:val="30"/>
          <w:szCs w:val="30"/>
          <w:lang w:val="en-US"/>
        </w:rPr>
        <w:t>（二）优化信息公开平台</w:t>
      </w:r>
    </w:p>
    <w:p>
      <w:pPr>
        <w:snapToGrid/>
        <w:spacing w:line="600" w:lineRule="exact"/>
        <w:ind w:firstLineChars="200"/>
        <w:rPr>
          <w:rFonts w:hint="eastAsia" w:ascii="仿宋" w:hAnsi="仿宋" w:eastAsia="仿宋" w:cs="仿宋"/>
          <w:sz w:val="30"/>
          <w:szCs w:val="30"/>
          <w:lang w:val="en-US"/>
        </w:rPr>
      </w:pPr>
      <w:r>
        <w:rPr>
          <w:rFonts w:hint="eastAsia" w:ascii="仿宋" w:hAnsi="仿宋" w:eastAsia="仿宋" w:cs="仿宋"/>
          <w:sz w:val="30"/>
          <w:szCs w:val="30"/>
          <w:lang w:val="en-US"/>
        </w:rPr>
        <w:t>在立足信息公开网站、学院主页、校长信箱、校内公告栏、海报栏等传统信息公开发布平台的基础上，充分利用校园网、视频会议、电子显示屏、微信公众号等形式，发挥新媒体的网络传播力和社会影响力，</w:t>
      </w:r>
      <w:r>
        <w:rPr>
          <w:rFonts w:hint="eastAsia" w:ascii="仿宋" w:hAnsi="仿宋" w:eastAsia="仿宋" w:cs="仿宋"/>
          <w:sz w:val="30"/>
          <w:szCs w:val="30"/>
          <w:lang w:val="en-US" w:eastAsia="zh-CN"/>
        </w:rPr>
        <w:t>日常</w:t>
      </w:r>
      <w:r>
        <w:rPr>
          <w:rFonts w:hint="eastAsia" w:ascii="仿宋" w:hAnsi="仿宋" w:eastAsia="仿宋" w:cs="仿宋"/>
          <w:sz w:val="30"/>
          <w:szCs w:val="30"/>
          <w:lang w:val="en-US"/>
        </w:rPr>
        <w:t>进行内容推送，第一时间发布相关信息，积极主动、全面准确地公开各类信息</w:t>
      </w:r>
      <w:r>
        <w:rPr>
          <w:rFonts w:hint="eastAsia" w:ascii="仿宋" w:hAnsi="仿宋" w:eastAsia="仿宋" w:cs="仿宋"/>
          <w:sz w:val="30"/>
          <w:szCs w:val="30"/>
          <w:lang w:val="en-US" w:eastAsia="zh-CN"/>
        </w:rPr>
        <w:t>，回应师生关切</w:t>
      </w:r>
      <w:r>
        <w:rPr>
          <w:rFonts w:hint="eastAsia" w:ascii="仿宋" w:hAnsi="仿宋" w:eastAsia="仿宋" w:cs="仿宋"/>
          <w:sz w:val="30"/>
          <w:szCs w:val="30"/>
          <w:lang w:val="en-US"/>
        </w:rPr>
        <w:t>。</w:t>
      </w:r>
      <w:r>
        <w:rPr>
          <w:rFonts w:hint="eastAsia" w:ascii="仿宋" w:hAnsi="仿宋" w:eastAsia="仿宋" w:cs="仿宋"/>
          <w:sz w:val="30"/>
          <w:szCs w:val="30"/>
          <w:lang w:val="en-US" w:eastAsia="zh-CN"/>
        </w:rPr>
        <w:t>在招生、开学等重要节点，部门、二级学院加强依托网站推进信息公开力度。</w:t>
      </w:r>
      <w:r>
        <w:rPr>
          <w:rFonts w:hint="eastAsia" w:ascii="仿宋" w:hAnsi="仿宋" w:eastAsia="仿宋" w:cs="仿宋"/>
          <w:sz w:val="30"/>
          <w:szCs w:val="30"/>
          <w:lang w:val="en-US"/>
        </w:rPr>
        <w:t>信息公开渠道更加广泛、便捷，公开形式更加丰富多样。</w:t>
      </w:r>
    </w:p>
    <w:p>
      <w:pPr>
        <w:snapToGrid/>
        <w:spacing w:line="600" w:lineRule="exact"/>
        <w:ind w:firstLineChars="200"/>
        <w:rPr>
          <w:rFonts w:hint="eastAsia" w:eastAsia="仿宋"/>
          <w:lang w:val="en-US" w:eastAsia="zh-CN"/>
        </w:rPr>
      </w:pPr>
      <w:r>
        <w:rPr>
          <w:rFonts w:hint="eastAsia" w:ascii="仿宋" w:hAnsi="仿宋" w:eastAsia="仿宋" w:cs="仿宋"/>
          <w:sz w:val="30"/>
          <w:szCs w:val="30"/>
          <w:lang w:val="en-US" w:eastAsia="zh-CN"/>
        </w:rPr>
        <w:t>2022年3月新冠肺炎本土疫情发生后，学院在</w:t>
      </w:r>
      <w:r>
        <w:rPr>
          <w:rFonts w:hint="eastAsia" w:ascii="仿宋" w:hAnsi="仿宋" w:eastAsia="仿宋" w:cs="仿宋"/>
          <w:sz w:val="30"/>
          <w:szCs w:val="30"/>
          <w:lang w:val="en-US"/>
        </w:rPr>
        <w:t>校内公告栏</w:t>
      </w:r>
      <w:r>
        <w:rPr>
          <w:rFonts w:hint="eastAsia" w:ascii="仿宋" w:hAnsi="仿宋" w:eastAsia="仿宋" w:cs="仿宋"/>
          <w:sz w:val="30"/>
          <w:szCs w:val="30"/>
          <w:lang w:val="en-US" w:eastAsia="zh-CN"/>
        </w:rPr>
        <w:t>等内部媒体立即发布部署决定，团结师生员工提高思想认识、落实防控要求，发布致师生员工、住户、家长的一封信，及时明确说明校园疫情防控工作，汇聚抗疫合力，并在疫情防控取得阶段性胜利后发布致干部员工及家属的感谢信，通报工作，取得较好效果。</w:t>
      </w:r>
    </w:p>
    <w:p>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仿宋" w:hAnsi="仿宋" w:eastAsia="仿宋" w:cs="仿宋"/>
          <w:sz w:val="30"/>
          <w:szCs w:val="30"/>
          <w:lang w:val="en-US"/>
        </w:rPr>
      </w:pPr>
      <w:r>
        <w:rPr>
          <w:rFonts w:hint="eastAsia" w:ascii="仿宋" w:hAnsi="仿宋" w:eastAsia="仿宋" w:cs="仿宋"/>
          <w:sz w:val="30"/>
          <w:szCs w:val="30"/>
          <w:lang w:val="en-US"/>
        </w:rPr>
        <w:t>（三）开展信息公开宣传培训</w:t>
      </w:r>
    </w:p>
    <w:p>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仿宋" w:hAnsi="仿宋" w:eastAsia="仿宋" w:cs="仿宋"/>
          <w:sz w:val="30"/>
          <w:szCs w:val="30"/>
          <w:lang w:val="en-US"/>
        </w:rPr>
      </w:pPr>
      <w:r>
        <w:rPr>
          <w:rFonts w:hint="eastAsia" w:ascii="仿宋" w:hAnsi="仿宋" w:eastAsia="仿宋" w:cs="仿宋"/>
          <w:sz w:val="30"/>
          <w:szCs w:val="30"/>
          <w:lang w:val="en-US"/>
        </w:rPr>
        <w:t>在校内广泛开展信息公开业务培训，不断强化工作人员主动公开意识。学院通过召开会议、下发文件等有效方式，广泛开展信息公开相应法规和业务的宣传培训，重点加强对各部门、</w:t>
      </w:r>
      <w:r>
        <w:rPr>
          <w:rFonts w:hint="eastAsia" w:ascii="仿宋" w:hAnsi="仿宋" w:eastAsia="仿宋" w:cs="仿宋"/>
          <w:sz w:val="30"/>
          <w:szCs w:val="30"/>
          <w:lang w:val="en-US" w:eastAsia="zh-CN"/>
        </w:rPr>
        <w:t>二级学院</w:t>
      </w:r>
      <w:r>
        <w:rPr>
          <w:rFonts w:hint="eastAsia" w:ascii="仿宋" w:hAnsi="仿宋" w:eastAsia="仿宋" w:cs="仿宋"/>
          <w:sz w:val="30"/>
          <w:szCs w:val="30"/>
          <w:lang w:val="en-US"/>
        </w:rPr>
        <w:t>全体工作人员的信息公开工作培训和学习，充实工作人员队伍，积极营造深入学习实施《高等学校信息公开办法》的良好氛围，</w:t>
      </w:r>
      <w:r>
        <w:rPr>
          <w:rFonts w:hint="eastAsia" w:ascii="仿宋" w:hAnsi="仿宋" w:eastAsia="仿宋" w:cs="仿宋"/>
          <w:sz w:val="30"/>
          <w:szCs w:val="30"/>
          <w:lang w:val="en-US" w:eastAsia="zh-CN"/>
        </w:rPr>
        <w:t>督促</w:t>
      </w:r>
      <w:r>
        <w:rPr>
          <w:rFonts w:hint="eastAsia" w:ascii="仿宋" w:hAnsi="仿宋" w:eastAsia="仿宋" w:cs="仿宋"/>
          <w:sz w:val="30"/>
          <w:szCs w:val="30"/>
          <w:lang w:val="en-US"/>
        </w:rPr>
        <w:t>各部门、</w:t>
      </w:r>
      <w:r>
        <w:rPr>
          <w:rFonts w:hint="eastAsia" w:ascii="仿宋" w:hAnsi="仿宋" w:eastAsia="仿宋" w:cs="仿宋"/>
          <w:sz w:val="30"/>
          <w:szCs w:val="30"/>
          <w:lang w:val="en-US" w:eastAsia="zh-CN"/>
        </w:rPr>
        <w:t>二级学院加强在招生、录取、迎新、顶岗实习、毕业等重要节点</w:t>
      </w:r>
      <w:r>
        <w:rPr>
          <w:rFonts w:hint="eastAsia" w:ascii="仿宋" w:hAnsi="仿宋" w:eastAsia="仿宋" w:cs="仿宋"/>
          <w:sz w:val="30"/>
          <w:szCs w:val="30"/>
          <w:lang w:val="en-US"/>
        </w:rPr>
        <w:t>信息公开的主动性和能动性。</w:t>
      </w:r>
    </w:p>
    <w:p>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仿宋" w:hAnsi="仿宋" w:eastAsia="仿宋" w:cs="仿宋"/>
          <w:sz w:val="30"/>
          <w:szCs w:val="30"/>
          <w:lang w:val="en-US"/>
        </w:rPr>
      </w:pPr>
      <w:r>
        <w:rPr>
          <w:rFonts w:hint="eastAsia" w:ascii="仿宋" w:hAnsi="仿宋" w:eastAsia="仿宋" w:cs="仿宋"/>
          <w:b/>
          <w:bCs/>
          <w:sz w:val="30"/>
          <w:szCs w:val="30"/>
          <w:lang w:val="en-US"/>
        </w:rPr>
        <w:t>二、校务信息公开情况</w:t>
      </w:r>
    </w:p>
    <w:p>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仿宋" w:hAnsi="仿宋" w:eastAsia="仿宋" w:cs="仿宋"/>
          <w:sz w:val="30"/>
          <w:szCs w:val="30"/>
          <w:lang w:val="en-US"/>
        </w:rPr>
      </w:pPr>
      <w:r>
        <w:rPr>
          <w:rFonts w:hint="eastAsia" w:ascii="仿宋" w:hAnsi="仿宋" w:eastAsia="仿宋" w:cs="仿宋"/>
          <w:sz w:val="30"/>
          <w:szCs w:val="30"/>
          <w:lang w:val="en-US"/>
        </w:rPr>
        <w:t>（一）主动公开方式</w:t>
      </w:r>
    </w:p>
    <w:p>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仿宋" w:hAnsi="仿宋" w:eastAsia="仿宋" w:cs="仿宋"/>
          <w:sz w:val="30"/>
          <w:szCs w:val="30"/>
          <w:lang w:val="en-US"/>
        </w:rPr>
      </w:pPr>
      <w:r>
        <w:rPr>
          <w:rFonts w:hint="eastAsia" w:ascii="仿宋" w:hAnsi="仿宋" w:eastAsia="仿宋" w:cs="仿宋"/>
          <w:sz w:val="30"/>
          <w:szCs w:val="30"/>
          <w:lang w:val="en-US"/>
        </w:rPr>
        <w:t>1.学院主页及各部门、各</w:t>
      </w:r>
      <w:r>
        <w:rPr>
          <w:rFonts w:hint="eastAsia" w:ascii="仿宋" w:hAnsi="仿宋" w:eastAsia="仿宋" w:cs="仿宋"/>
          <w:sz w:val="30"/>
          <w:szCs w:val="30"/>
          <w:lang w:val="en-US" w:eastAsia="zh-CN"/>
        </w:rPr>
        <w:t>二级学院</w:t>
      </w:r>
      <w:r>
        <w:rPr>
          <w:rFonts w:hint="eastAsia" w:ascii="仿宋" w:hAnsi="仿宋" w:eastAsia="仿宋" w:cs="仿宋"/>
          <w:sz w:val="30"/>
          <w:szCs w:val="30"/>
          <w:lang w:val="en-US"/>
        </w:rPr>
        <w:t>网站、网上办公系统（OA）和微博、短信、微信、公众号等；</w:t>
      </w:r>
    </w:p>
    <w:p>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仿宋" w:hAnsi="仿宋" w:eastAsia="仿宋" w:cs="仿宋"/>
          <w:sz w:val="30"/>
          <w:szCs w:val="30"/>
          <w:lang w:val="en-US"/>
        </w:rPr>
      </w:pPr>
      <w:r>
        <w:rPr>
          <w:rFonts w:hint="eastAsia" w:ascii="仿宋" w:hAnsi="仿宋" w:eastAsia="仿宋" w:cs="仿宋"/>
          <w:sz w:val="30"/>
          <w:szCs w:val="30"/>
          <w:lang w:val="en-US"/>
        </w:rPr>
        <w:t>2.文件简报、年度报告、学生手册、学生服务指南</w:t>
      </w:r>
      <w:r>
        <w:rPr>
          <w:rFonts w:hint="eastAsia" w:ascii="仿宋" w:hAnsi="仿宋" w:eastAsia="仿宋" w:cs="仿宋"/>
          <w:sz w:val="30"/>
          <w:szCs w:val="30"/>
          <w:lang w:val="en-US" w:eastAsia="zh-CN"/>
        </w:rPr>
        <w:t>、行政服务中心指南</w:t>
      </w:r>
      <w:r>
        <w:rPr>
          <w:rFonts w:hint="eastAsia" w:ascii="仿宋" w:hAnsi="仿宋" w:eastAsia="仿宋" w:cs="仿宋"/>
          <w:sz w:val="30"/>
          <w:szCs w:val="30"/>
          <w:lang w:val="en-US"/>
        </w:rPr>
        <w:t>等；</w:t>
      </w:r>
    </w:p>
    <w:p>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仿宋" w:hAnsi="仿宋" w:eastAsia="仿宋" w:cs="仿宋"/>
          <w:sz w:val="30"/>
          <w:szCs w:val="30"/>
          <w:lang w:val="en-US"/>
        </w:rPr>
      </w:pPr>
      <w:r>
        <w:rPr>
          <w:rFonts w:hint="eastAsia" w:ascii="仿宋" w:hAnsi="仿宋" w:eastAsia="仿宋" w:cs="仿宋"/>
          <w:sz w:val="30"/>
          <w:szCs w:val="30"/>
          <w:lang w:val="en-US"/>
        </w:rPr>
        <w:t>3.信息宣传栏、专项工作栏（包含党务、</w:t>
      </w:r>
      <w:r>
        <w:rPr>
          <w:rFonts w:hint="eastAsia" w:ascii="仿宋" w:hAnsi="仿宋" w:eastAsia="仿宋" w:cs="仿宋"/>
          <w:sz w:val="30"/>
          <w:szCs w:val="30"/>
          <w:lang w:val="en-US" w:eastAsia="zh-CN"/>
        </w:rPr>
        <w:t>校</w:t>
      </w:r>
      <w:r>
        <w:rPr>
          <w:rFonts w:hint="eastAsia" w:ascii="仿宋" w:hAnsi="仿宋" w:eastAsia="仿宋" w:cs="仿宋"/>
          <w:sz w:val="30"/>
          <w:szCs w:val="30"/>
          <w:lang w:val="en-US"/>
        </w:rPr>
        <w:t>务工作、人事、财务）、海报、LED电子显示屏等；</w:t>
      </w:r>
    </w:p>
    <w:p>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仿宋" w:hAnsi="仿宋" w:eastAsia="仿宋" w:cs="仿宋"/>
          <w:sz w:val="30"/>
          <w:szCs w:val="30"/>
          <w:lang w:val="en-US"/>
        </w:rPr>
      </w:pPr>
      <w:r>
        <w:rPr>
          <w:rFonts w:hint="eastAsia" w:ascii="仿宋" w:hAnsi="仿宋" w:eastAsia="仿宋" w:cs="仿宋"/>
          <w:sz w:val="30"/>
          <w:szCs w:val="30"/>
          <w:lang w:val="en-US"/>
        </w:rPr>
        <w:t>4.</w:t>
      </w:r>
      <w:r>
        <w:rPr>
          <w:rFonts w:hint="eastAsia" w:ascii="仿宋" w:hAnsi="仿宋" w:eastAsia="仿宋" w:cs="仿宋"/>
          <w:sz w:val="30"/>
          <w:szCs w:val="30"/>
          <w:lang w:val="en-US" w:eastAsia="zh-CN"/>
        </w:rPr>
        <w:t>校</w:t>
      </w:r>
      <w:r>
        <w:rPr>
          <w:rFonts w:hint="eastAsia" w:ascii="仿宋" w:hAnsi="仿宋" w:eastAsia="仿宋" w:cs="仿宋"/>
          <w:sz w:val="30"/>
          <w:szCs w:val="30"/>
          <w:lang w:val="en-US"/>
        </w:rPr>
        <w:t>务会议、教职工代表大会</w:t>
      </w:r>
      <w:r>
        <w:rPr>
          <w:rFonts w:hint="eastAsia" w:ascii="仿宋" w:hAnsi="仿宋" w:eastAsia="仿宋" w:cs="仿宋"/>
          <w:sz w:val="30"/>
          <w:szCs w:val="30"/>
          <w:lang w:val="en-US" w:eastAsia="zh-CN"/>
        </w:rPr>
        <w:t>、团代会</w:t>
      </w:r>
      <w:r>
        <w:rPr>
          <w:rFonts w:hint="eastAsia" w:ascii="仿宋" w:hAnsi="仿宋" w:eastAsia="仿宋" w:cs="仿宋"/>
          <w:sz w:val="30"/>
          <w:szCs w:val="30"/>
          <w:lang w:val="en-US"/>
        </w:rPr>
        <w:t>等会议形式。</w:t>
      </w:r>
    </w:p>
    <w:p>
      <w:pPr>
        <w:spacing w:line="600" w:lineRule="exact"/>
        <w:ind w:firstLineChars="200"/>
        <w:rPr>
          <w:rFonts w:hint="default" w:ascii="仿宋" w:hAnsi="仿宋" w:eastAsia="仿宋" w:cs="仿宋"/>
          <w:sz w:val="30"/>
          <w:szCs w:val="30"/>
          <w:lang w:val="en-US" w:eastAsia="zh-CN"/>
        </w:rPr>
      </w:pPr>
      <w:r>
        <w:rPr>
          <w:rFonts w:hint="default" w:ascii="仿宋" w:hAnsi="仿宋" w:eastAsia="仿宋" w:cs="仿宋"/>
          <w:sz w:val="30"/>
          <w:szCs w:val="30"/>
          <w:lang w:val="en-US"/>
        </w:rPr>
        <w:t>其中，学院主页和网上办公系统（OA）分别面向社会公众和校内师生员工公开信息，是我校信息公开的主要途径。20</w:t>
      </w:r>
      <w:r>
        <w:rPr>
          <w:rFonts w:hint="default" w:ascii="仿宋" w:hAnsi="仿宋" w:eastAsia="仿宋" w:cs="仿宋"/>
          <w:sz w:val="30"/>
          <w:szCs w:val="30"/>
          <w:lang w:val="en-US" w:eastAsia="zh-CN"/>
        </w:rPr>
        <w:t>21</w:t>
      </w:r>
      <w:r>
        <w:rPr>
          <w:rFonts w:hint="default" w:ascii="仿宋" w:hAnsi="仿宋" w:eastAsia="仿宋" w:cs="仿宋"/>
          <w:sz w:val="30"/>
          <w:szCs w:val="30"/>
          <w:lang w:val="en-US"/>
        </w:rPr>
        <w:t>-20</w:t>
      </w:r>
      <w:r>
        <w:rPr>
          <w:rFonts w:hint="default" w:ascii="仿宋" w:hAnsi="仿宋" w:eastAsia="仿宋" w:cs="仿宋"/>
          <w:sz w:val="30"/>
          <w:szCs w:val="30"/>
          <w:lang w:val="en-US" w:eastAsia="zh-CN"/>
        </w:rPr>
        <w:t>22</w:t>
      </w:r>
      <w:r>
        <w:rPr>
          <w:rFonts w:hint="default" w:ascii="仿宋" w:hAnsi="仿宋" w:eastAsia="仿宋" w:cs="仿宋"/>
          <w:sz w:val="30"/>
          <w:szCs w:val="30"/>
          <w:lang w:val="en-US"/>
        </w:rPr>
        <w:t>学年，</w:t>
      </w:r>
      <w:r>
        <w:rPr>
          <w:rFonts w:hint="default" w:ascii="仿宋" w:hAnsi="仿宋" w:eastAsia="仿宋" w:cs="仿宋"/>
          <w:sz w:val="30"/>
          <w:szCs w:val="30"/>
          <w:lang w:val="en-US" w:eastAsia="zh-CN"/>
        </w:rPr>
        <w:t>学院</w:t>
      </w:r>
      <w:r>
        <w:rPr>
          <w:rFonts w:hint="default" w:ascii="仿宋" w:hAnsi="仿宋" w:eastAsia="仿宋" w:cs="仿宋"/>
          <w:sz w:val="30"/>
          <w:szCs w:val="30"/>
          <w:lang w:val="en-US"/>
        </w:rPr>
        <w:t>通过校园网主页和其他信息平台，新增主动公开信息</w:t>
      </w:r>
      <w:r>
        <w:rPr>
          <w:rFonts w:hint="default" w:ascii="仿宋" w:hAnsi="仿宋" w:eastAsia="仿宋" w:cs="仿宋"/>
          <w:sz w:val="30"/>
          <w:szCs w:val="30"/>
          <w:lang w:val="en-US" w:eastAsia="zh-CN"/>
        </w:rPr>
        <w:t>590</w:t>
      </w:r>
      <w:r>
        <w:rPr>
          <w:rFonts w:hint="eastAsia" w:ascii="仿宋" w:hAnsi="仿宋" w:eastAsia="仿宋" w:cs="仿宋"/>
          <w:sz w:val="30"/>
          <w:szCs w:val="30"/>
          <w:lang w:val="en-US" w:eastAsia="zh-CN"/>
        </w:rPr>
        <w:t>7</w:t>
      </w:r>
      <w:r>
        <w:rPr>
          <w:rFonts w:hint="default" w:ascii="仿宋" w:hAnsi="仿宋" w:eastAsia="仿宋" w:cs="仿宋"/>
          <w:sz w:val="30"/>
          <w:szCs w:val="30"/>
          <w:lang w:val="en-US"/>
        </w:rPr>
        <w:t>条</w:t>
      </w:r>
      <w:r>
        <w:rPr>
          <w:rFonts w:hint="eastAsia" w:ascii="仿宋" w:hAnsi="仿宋" w:eastAsia="仿宋" w:cs="仿宋"/>
          <w:sz w:val="30"/>
          <w:szCs w:val="30"/>
          <w:lang w:val="en-US" w:eastAsia="zh-CN"/>
        </w:rPr>
        <w:t>，保持增长态势</w:t>
      </w:r>
      <w:r>
        <w:rPr>
          <w:rFonts w:hint="default" w:ascii="仿宋" w:hAnsi="仿宋" w:eastAsia="仿宋" w:cs="仿宋"/>
          <w:sz w:val="30"/>
          <w:szCs w:val="30"/>
          <w:lang w:val="en-US"/>
        </w:rPr>
        <w:t>。</w:t>
      </w:r>
    </w:p>
    <w:p>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仿宋" w:hAnsi="仿宋" w:eastAsia="仿宋" w:cs="仿宋"/>
          <w:sz w:val="30"/>
          <w:szCs w:val="30"/>
          <w:lang w:val="en-US"/>
        </w:rPr>
      </w:pPr>
      <w:r>
        <w:rPr>
          <w:rFonts w:hint="eastAsia" w:ascii="仿宋" w:hAnsi="仿宋" w:eastAsia="仿宋" w:cs="仿宋"/>
          <w:sz w:val="30"/>
          <w:szCs w:val="30"/>
          <w:lang w:val="en-US"/>
        </w:rPr>
        <w:t>（二）主动公开信息内容</w:t>
      </w:r>
    </w:p>
    <w:p>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仿宋" w:hAnsi="仿宋" w:eastAsia="仿宋" w:cs="仿宋"/>
          <w:sz w:val="30"/>
          <w:szCs w:val="30"/>
          <w:lang w:val="en-US"/>
        </w:rPr>
      </w:pPr>
      <w:r>
        <w:rPr>
          <w:rFonts w:hint="eastAsia" w:ascii="仿宋" w:hAnsi="仿宋" w:eastAsia="仿宋" w:cs="仿宋"/>
          <w:sz w:val="30"/>
          <w:szCs w:val="30"/>
          <w:lang w:val="en-US"/>
        </w:rPr>
        <w:t>1.招生信息公开方面</w:t>
      </w:r>
    </w:p>
    <w:p>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rPr>
        <w:t>招生信息公开是学校信息公开的关键内容和重点领域，学校在招生宣传、录取等整个过程中，始终依据相关主管部门的要求，及时在福建省教育厅阳光高考信息平台和学校“招生信息专栏”、微信平台上及时准确地公开招生章程、招生计划、专业介绍、往年分数线和录取信息以及招生咨询、监督机制及举报渠道等信息。同时，通过</w:t>
      </w:r>
      <w:r>
        <w:rPr>
          <w:rFonts w:hint="eastAsia" w:ascii="仿宋" w:hAnsi="仿宋" w:eastAsia="仿宋" w:cs="仿宋"/>
          <w:sz w:val="30"/>
          <w:szCs w:val="30"/>
          <w:highlight w:val="none"/>
          <w:lang w:val="en-US"/>
        </w:rPr>
        <w:t>学院电子显示屏</w:t>
      </w:r>
      <w:r>
        <w:rPr>
          <w:rFonts w:hint="eastAsia" w:ascii="仿宋" w:hAnsi="仿宋" w:eastAsia="仿宋" w:cs="仿宋"/>
          <w:sz w:val="30"/>
          <w:szCs w:val="30"/>
          <w:lang w:val="en-US"/>
        </w:rPr>
        <w:t>以及招生资讯、填报志愿指南、招生宣传手册及招生海报等公布信息</w:t>
      </w:r>
      <w:r>
        <w:rPr>
          <w:rFonts w:hint="eastAsia" w:ascii="仿宋" w:hAnsi="仿宋" w:eastAsia="仿宋" w:cs="仿宋"/>
          <w:sz w:val="30"/>
          <w:szCs w:val="30"/>
          <w:lang w:val="en-US" w:eastAsia="zh-CN"/>
        </w:rPr>
        <w:t>。</w:t>
      </w:r>
      <w:r>
        <w:rPr>
          <w:rFonts w:hint="eastAsia" w:ascii="仿宋" w:hAnsi="仿宋" w:eastAsia="仿宋" w:cs="仿宋"/>
          <w:sz w:val="30"/>
          <w:szCs w:val="30"/>
          <w:highlight w:val="none"/>
          <w:lang w:val="en-US" w:eastAsia="zh-CN"/>
        </w:rPr>
        <w:t>本年度，学院招生办创新形式，在自有微信公众号发布“</w:t>
      </w:r>
      <w:r>
        <w:rPr>
          <w:rFonts w:hint="eastAsia" w:ascii="仿宋" w:hAnsi="仿宋" w:eastAsia="仿宋" w:cs="仿宋"/>
          <w:sz w:val="30"/>
          <w:szCs w:val="30"/>
          <w:highlight w:val="none"/>
        </w:rPr>
        <w:t>听！二级院长教授天团的</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船</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说</w:t>
      </w:r>
      <w:r>
        <w:rPr>
          <w:rFonts w:hint="eastAsia" w:ascii="仿宋" w:hAnsi="仿宋" w:eastAsia="仿宋" w:cs="仿宋"/>
          <w:sz w:val="30"/>
          <w:szCs w:val="30"/>
          <w:highlight w:val="none"/>
          <w:lang w:val="en-US" w:eastAsia="zh-CN"/>
        </w:rPr>
        <w:t>”系列推送，二级学院及时更新网页、在自有微信公众号开展招生宣传，保持招生计划较好完成。</w:t>
      </w:r>
    </w:p>
    <w:p>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仿宋" w:hAnsi="仿宋" w:eastAsia="仿宋" w:cs="仿宋"/>
          <w:sz w:val="30"/>
          <w:szCs w:val="30"/>
          <w:lang w:val="en-US"/>
        </w:rPr>
      </w:pPr>
      <w:r>
        <w:rPr>
          <w:rFonts w:hint="eastAsia" w:ascii="仿宋" w:hAnsi="仿宋" w:eastAsia="仿宋" w:cs="仿宋"/>
          <w:sz w:val="30"/>
          <w:szCs w:val="30"/>
          <w:lang w:val="en-US"/>
        </w:rPr>
        <w:t>2.财务信息公开方面</w:t>
      </w:r>
    </w:p>
    <w:p>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仿宋" w:hAnsi="仿宋" w:eastAsia="仿宋" w:cs="仿宋"/>
          <w:sz w:val="30"/>
          <w:szCs w:val="30"/>
          <w:lang w:val="en-US"/>
        </w:rPr>
      </w:pPr>
      <w:r>
        <w:rPr>
          <w:rFonts w:hint="eastAsia" w:ascii="仿宋" w:hAnsi="仿宋" w:eastAsia="仿宋" w:cs="仿宋"/>
          <w:sz w:val="30"/>
          <w:szCs w:val="30"/>
          <w:lang w:val="en-US"/>
        </w:rPr>
        <w:t>学院财务信息公开主要以校内网页、办公平台、财务处门户网站等发布平台，严格按照《财政部关于进一步做好预算信息公开工作的指导意见》（财预〔2010〕31号）等文件要求，主动公开每年度财务决算信息和财务预算信息，内容涵盖财政拨款、上级补助收入、事业收入、捐赠收入等收入预决算信息，及人员经费、对个人和家庭的补助支出、公用经费、专项经费、科研支出、其他资本性支出等支出及专项资金结余结转情况等相关预决算信息和具体收支情况。</w:t>
      </w:r>
    </w:p>
    <w:p>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仿宋" w:hAnsi="仿宋" w:eastAsia="仿宋" w:cs="仿宋"/>
          <w:sz w:val="30"/>
          <w:szCs w:val="30"/>
          <w:lang w:val="en-US"/>
        </w:rPr>
      </w:pPr>
      <w:r>
        <w:rPr>
          <w:rFonts w:hint="eastAsia" w:ascii="仿宋" w:hAnsi="仿宋" w:eastAsia="仿宋" w:cs="仿宋"/>
          <w:sz w:val="30"/>
          <w:szCs w:val="30"/>
          <w:lang w:val="en-US"/>
        </w:rPr>
        <w:t>3.教育收费信息公开方面</w:t>
      </w:r>
    </w:p>
    <w:p>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仿宋" w:hAnsi="仿宋" w:eastAsia="仿宋" w:cs="仿宋"/>
          <w:sz w:val="30"/>
          <w:szCs w:val="30"/>
          <w:lang w:val="en-US"/>
        </w:rPr>
      </w:pPr>
      <w:r>
        <w:rPr>
          <w:rFonts w:hint="eastAsia" w:ascii="仿宋" w:hAnsi="仿宋" w:eastAsia="仿宋" w:cs="仿宋"/>
          <w:sz w:val="30"/>
          <w:szCs w:val="30"/>
          <w:lang w:val="en-US"/>
        </w:rPr>
        <w:t>把全面落实教育收费公示制度作为校务公开的一项重要内容，严格执行相关教育收费政策规定，通过省物价局网站、学校主页、财务处网页公布全校的教育收费项目，涉及学费、住宿费、考试费、考核费、培训费等收费类型，共计12大类，包括项目名称、收费标准及收费依据等项目信息，完善收费公示管理制度，确保收费合法，未出现乱收费行为。</w:t>
      </w:r>
    </w:p>
    <w:p>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仿宋" w:hAnsi="仿宋" w:eastAsia="仿宋" w:cs="仿宋"/>
          <w:sz w:val="30"/>
          <w:szCs w:val="30"/>
          <w:lang w:val="en-US"/>
        </w:rPr>
      </w:pPr>
      <w:r>
        <w:rPr>
          <w:rFonts w:hint="eastAsia" w:ascii="仿宋" w:hAnsi="仿宋" w:eastAsia="仿宋" w:cs="仿宋"/>
          <w:sz w:val="30"/>
          <w:szCs w:val="30"/>
          <w:lang w:val="en-US"/>
        </w:rPr>
        <w:t>4.采购信息公开方面</w:t>
      </w:r>
    </w:p>
    <w:p>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仿宋" w:hAnsi="仿宋" w:eastAsia="仿宋" w:cs="仿宋"/>
          <w:sz w:val="30"/>
          <w:szCs w:val="30"/>
          <w:lang w:val="en-US"/>
        </w:rPr>
      </w:pPr>
      <w:r>
        <w:rPr>
          <w:rFonts w:hint="eastAsia" w:ascii="仿宋" w:hAnsi="仿宋" w:eastAsia="仿宋" w:cs="仿宋"/>
          <w:sz w:val="30"/>
          <w:szCs w:val="30"/>
          <w:lang w:val="en-US"/>
        </w:rPr>
        <w:t>学院继续秉承“公正、公平、公开、诚信”的采购原则，不断完善投招标工作，在福建省政府采购网、中国政府采购网、学院主页及其他网站上集中公开所有项目的采购信息，公开进行招投标工作，及时公布中标结果，全程公开透明，接受投标方和社会的监督</w:t>
      </w:r>
      <w:r>
        <w:rPr>
          <w:rFonts w:hint="eastAsia" w:ascii="仿宋" w:hAnsi="仿宋" w:eastAsia="仿宋" w:cs="仿宋"/>
          <w:sz w:val="30"/>
          <w:szCs w:val="30"/>
          <w:lang w:val="en-US" w:eastAsia="zh-CN"/>
        </w:rPr>
        <w:t>，方便</w:t>
      </w:r>
      <w:r>
        <w:rPr>
          <w:rFonts w:hint="eastAsia" w:ascii="仿宋" w:hAnsi="仿宋" w:eastAsia="仿宋" w:cs="仿宋"/>
          <w:sz w:val="30"/>
          <w:szCs w:val="30"/>
          <w:lang w:val="en-US"/>
        </w:rPr>
        <w:t>师生随时了解、关注并监督学校采购工作。20</w:t>
      </w:r>
      <w:r>
        <w:rPr>
          <w:rFonts w:hint="eastAsia" w:ascii="仿宋" w:hAnsi="仿宋" w:eastAsia="仿宋" w:cs="仿宋"/>
          <w:sz w:val="30"/>
          <w:szCs w:val="30"/>
          <w:lang w:val="en-US" w:eastAsia="zh-CN"/>
        </w:rPr>
        <w:t>21</w:t>
      </w:r>
      <w:r>
        <w:rPr>
          <w:rFonts w:hint="eastAsia" w:ascii="仿宋" w:hAnsi="仿宋" w:eastAsia="仿宋" w:cs="仿宋"/>
          <w:sz w:val="30"/>
          <w:szCs w:val="30"/>
          <w:lang w:val="en-US"/>
        </w:rPr>
        <w:t>-20</w:t>
      </w:r>
      <w:r>
        <w:rPr>
          <w:rFonts w:hint="eastAsia" w:ascii="仿宋" w:hAnsi="仿宋" w:eastAsia="仿宋" w:cs="仿宋"/>
          <w:sz w:val="30"/>
          <w:szCs w:val="30"/>
          <w:lang w:val="en-US" w:eastAsia="zh-CN"/>
        </w:rPr>
        <w:t>22</w:t>
      </w:r>
      <w:r>
        <w:rPr>
          <w:rFonts w:hint="eastAsia" w:ascii="仿宋" w:hAnsi="仿宋" w:eastAsia="仿宋" w:cs="仿宋"/>
          <w:sz w:val="30"/>
          <w:szCs w:val="30"/>
          <w:lang w:val="en-US"/>
        </w:rPr>
        <w:t>学年，学</w:t>
      </w:r>
      <w:r>
        <w:rPr>
          <w:rFonts w:hint="eastAsia" w:ascii="仿宋" w:hAnsi="仿宋" w:eastAsia="仿宋" w:cs="仿宋"/>
          <w:sz w:val="30"/>
          <w:szCs w:val="30"/>
          <w:lang w:val="en-US" w:eastAsia="zh-CN"/>
        </w:rPr>
        <w:t>院在主页“信息公开”专栏</w:t>
      </w:r>
      <w:r>
        <w:rPr>
          <w:rFonts w:hint="eastAsia" w:ascii="仿宋" w:hAnsi="仿宋" w:eastAsia="仿宋" w:cs="仿宋"/>
          <w:sz w:val="30"/>
          <w:szCs w:val="30"/>
          <w:lang w:val="en-US"/>
        </w:rPr>
        <w:t>主动公开采购信息</w:t>
      </w:r>
      <w:r>
        <w:rPr>
          <w:rFonts w:hint="eastAsia" w:ascii="仿宋" w:hAnsi="仿宋" w:eastAsia="仿宋" w:cs="仿宋"/>
          <w:sz w:val="30"/>
          <w:szCs w:val="30"/>
          <w:lang w:val="en-US" w:eastAsia="zh-CN"/>
        </w:rPr>
        <w:t>97</w:t>
      </w:r>
      <w:r>
        <w:rPr>
          <w:rFonts w:hint="eastAsia" w:ascii="仿宋" w:hAnsi="仿宋" w:eastAsia="仿宋" w:cs="仿宋"/>
          <w:sz w:val="30"/>
          <w:szCs w:val="30"/>
          <w:lang w:val="en-US"/>
        </w:rPr>
        <w:t>条</w:t>
      </w:r>
      <w:r>
        <w:rPr>
          <w:rFonts w:hint="eastAsia" w:ascii="仿宋" w:hAnsi="仿宋" w:eastAsia="仿宋" w:cs="仿宋"/>
          <w:sz w:val="30"/>
          <w:szCs w:val="30"/>
          <w:lang w:val="en-US" w:eastAsia="zh-CN"/>
        </w:rPr>
        <w:t>，同比增长56.45%</w:t>
      </w:r>
      <w:r>
        <w:rPr>
          <w:rFonts w:hint="eastAsia" w:ascii="仿宋" w:hAnsi="仿宋" w:eastAsia="仿宋" w:cs="仿宋"/>
          <w:sz w:val="30"/>
          <w:szCs w:val="30"/>
          <w:lang w:val="en-US"/>
        </w:rPr>
        <w:t>。</w:t>
      </w:r>
    </w:p>
    <w:p>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仿宋" w:hAnsi="仿宋" w:eastAsia="仿宋" w:cs="仿宋"/>
          <w:sz w:val="30"/>
          <w:szCs w:val="30"/>
          <w:lang w:val="en-US"/>
        </w:rPr>
      </w:pPr>
      <w:r>
        <w:rPr>
          <w:rFonts w:hint="eastAsia" w:ascii="仿宋" w:hAnsi="仿宋" w:eastAsia="仿宋" w:cs="仿宋"/>
          <w:sz w:val="30"/>
          <w:szCs w:val="30"/>
          <w:lang w:val="en-US"/>
        </w:rPr>
        <w:t>5.学生就业信息公开方面</w:t>
      </w:r>
    </w:p>
    <w:p>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仿宋" w:hAnsi="仿宋" w:eastAsia="仿宋" w:cs="仿宋"/>
          <w:sz w:val="30"/>
          <w:szCs w:val="30"/>
          <w:lang w:val="en-US"/>
        </w:rPr>
      </w:pPr>
      <w:r>
        <w:rPr>
          <w:rFonts w:hint="eastAsia" w:ascii="仿宋" w:hAnsi="仿宋" w:eastAsia="仿宋" w:cs="仿宋"/>
          <w:sz w:val="30"/>
          <w:szCs w:val="30"/>
          <w:lang w:val="en-US"/>
        </w:rPr>
        <w:t>通过学院网站、学生工作</w:t>
      </w:r>
      <w:r>
        <w:rPr>
          <w:rFonts w:hint="eastAsia" w:ascii="仿宋" w:hAnsi="仿宋" w:eastAsia="仿宋" w:cs="仿宋"/>
          <w:sz w:val="30"/>
          <w:szCs w:val="30"/>
          <w:lang w:val="en-US" w:eastAsia="zh-CN"/>
        </w:rPr>
        <w:t>部（</w:t>
      </w:r>
      <w:r>
        <w:rPr>
          <w:rFonts w:hint="eastAsia" w:ascii="仿宋" w:hAnsi="仿宋" w:eastAsia="仿宋" w:cs="仿宋"/>
          <w:sz w:val="30"/>
          <w:szCs w:val="30"/>
          <w:lang w:val="en-US"/>
        </w:rPr>
        <w:t>处</w:t>
      </w:r>
      <w:r>
        <w:rPr>
          <w:rFonts w:hint="eastAsia" w:ascii="仿宋" w:hAnsi="仿宋" w:eastAsia="仿宋" w:cs="仿宋"/>
          <w:sz w:val="30"/>
          <w:szCs w:val="30"/>
          <w:lang w:val="en-US" w:eastAsia="zh-CN"/>
        </w:rPr>
        <w:t>）</w:t>
      </w:r>
      <w:r>
        <w:rPr>
          <w:rFonts w:hint="eastAsia" w:ascii="仿宋" w:hAnsi="仿宋" w:eastAsia="仿宋" w:cs="仿宋"/>
          <w:sz w:val="30"/>
          <w:szCs w:val="30"/>
          <w:lang w:val="en-US"/>
        </w:rPr>
        <w:t>主页、校内公告栏、班级QQ群、微信、微博等多渠道，及时将就业政策、就业需求信息和校园招聘会向毕业生发布，及时发布就业困难资助政策，并按要求申报、审核、公示、及时发放就业补助款。积极动员毕业生报名参加三支一扶和社区服务等地方项目，引导毕业生到基层就业和报名参军，所有这些项目动员和报名均向应届毕业生公开发布，做到公开、公正、透明。线上线下多渠道方便毕业生获取就业的最新信息，确保毕业生充分就业</w:t>
      </w:r>
      <w:r>
        <w:rPr>
          <w:rFonts w:hint="eastAsia" w:ascii="仿宋" w:hAnsi="仿宋" w:eastAsia="仿宋" w:cs="仿宋"/>
          <w:sz w:val="30"/>
          <w:szCs w:val="30"/>
          <w:lang w:val="en-US" w:eastAsia="zh-CN"/>
        </w:rPr>
        <w:t>，</w:t>
      </w:r>
      <w:r>
        <w:rPr>
          <w:rFonts w:hint="eastAsia" w:ascii="仿宋" w:hAnsi="仿宋" w:eastAsia="仿宋" w:cs="仿宋"/>
          <w:sz w:val="30"/>
          <w:szCs w:val="30"/>
          <w:lang w:val="en-US"/>
        </w:rPr>
        <w:t>20</w:t>
      </w:r>
      <w:r>
        <w:rPr>
          <w:rFonts w:hint="eastAsia" w:ascii="仿宋" w:hAnsi="仿宋" w:eastAsia="仿宋" w:cs="仿宋"/>
          <w:sz w:val="30"/>
          <w:szCs w:val="30"/>
          <w:lang w:val="en-US" w:eastAsia="zh-CN"/>
        </w:rPr>
        <w:t>21</w:t>
      </w:r>
      <w:r>
        <w:rPr>
          <w:rFonts w:hint="eastAsia" w:ascii="仿宋" w:hAnsi="仿宋" w:eastAsia="仿宋" w:cs="仿宋"/>
          <w:sz w:val="30"/>
          <w:szCs w:val="30"/>
          <w:lang w:val="en-US"/>
        </w:rPr>
        <w:t>-20</w:t>
      </w:r>
      <w:r>
        <w:rPr>
          <w:rFonts w:hint="eastAsia" w:ascii="仿宋" w:hAnsi="仿宋" w:eastAsia="仿宋" w:cs="仿宋"/>
          <w:sz w:val="30"/>
          <w:szCs w:val="30"/>
          <w:lang w:val="en-US" w:eastAsia="zh-CN"/>
        </w:rPr>
        <w:t>22</w:t>
      </w:r>
      <w:r>
        <w:rPr>
          <w:rFonts w:hint="eastAsia" w:ascii="仿宋" w:hAnsi="仿宋" w:eastAsia="仿宋" w:cs="仿宋"/>
          <w:sz w:val="30"/>
          <w:szCs w:val="30"/>
          <w:lang w:val="en-US"/>
        </w:rPr>
        <w:t>学年学生工作处、各二级学院积极为用人单位和毕业生搭建就业平台，召开招聘会等各类线上线下招聘活动246场（线上38场，线下208场），参会企业1265家，提供就业岗位28712个</w:t>
      </w:r>
      <w:r>
        <w:rPr>
          <w:rFonts w:hint="eastAsia" w:ascii="仿宋" w:hAnsi="仿宋" w:eastAsia="仿宋" w:cs="仿宋"/>
          <w:sz w:val="30"/>
          <w:szCs w:val="30"/>
          <w:lang w:val="en-US" w:eastAsia="zh-CN"/>
        </w:rPr>
        <w:t>，毕业生就业率保持在较高水平</w:t>
      </w:r>
      <w:r>
        <w:rPr>
          <w:rFonts w:hint="eastAsia" w:ascii="仿宋" w:hAnsi="仿宋" w:eastAsia="仿宋" w:cs="仿宋"/>
          <w:sz w:val="30"/>
          <w:szCs w:val="30"/>
          <w:lang w:val="en-US"/>
        </w:rPr>
        <w:t>。</w:t>
      </w:r>
    </w:p>
    <w:p>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仿宋" w:hAnsi="仿宋" w:eastAsia="仿宋" w:cs="仿宋"/>
          <w:sz w:val="30"/>
          <w:szCs w:val="30"/>
          <w:lang w:val="en-US"/>
        </w:rPr>
      </w:pPr>
      <w:r>
        <w:rPr>
          <w:rFonts w:hint="eastAsia" w:ascii="仿宋" w:hAnsi="仿宋" w:eastAsia="仿宋" w:cs="仿宋"/>
          <w:sz w:val="30"/>
          <w:szCs w:val="30"/>
          <w:lang w:val="en-US"/>
        </w:rPr>
        <w:t>6.其他涉及师生员工切身利益或社会普遍关注的信息公开方面</w:t>
      </w:r>
    </w:p>
    <w:p>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仿宋" w:hAnsi="仿宋" w:eastAsia="仿宋" w:cs="仿宋"/>
          <w:sz w:val="30"/>
          <w:szCs w:val="30"/>
          <w:lang w:val="en-US"/>
        </w:rPr>
      </w:pPr>
      <w:r>
        <w:rPr>
          <w:rFonts w:hint="eastAsia" w:ascii="仿宋" w:hAnsi="仿宋" w:eastAsia="仿宋" w:cs="仿宋"/>
          <w:sz w:val="30"/>
          <w:szCs w:val="30"/>
          <w:lang w:val="en-US"/>
        </w:rPr>
        <w:t>严格贯彻相关文件精神，全面、及时、准确地公开干部任用、人事任免、基建、房产等重点领域的信息，严格执行公示程序，利用网络媒体增加各项工作的透明度，健全监督机制，加大监督力度，主动自觉接受舆论监督、群众监督和社会监督，确保广大教职工的知情权、参与权，保证各项工作公开、透明。</w:t>
      </w:r>
    </w:p>
    <w:p>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仿宋" w:hAnsi="仿宋" w:eastAsia="仿宋" w:cs="仿宋"/>
          <w:sz w:val="30"/>
          <w:szCs w:val="30"/>
          <w:lang w:val="en-US"/>
        </w:rPr>
      </w:pPr>
      <w:r>
        <w:rPr>
          <w:rFonts w:hint="eastAsia" w:ascii="仿宋" w:hAnsi="仿宋" w:eastAsia="仿宋" w:cs="仿宋"/>
          <w:sz w:val="30"/>
          <w:szCs w:val="30"/>
          <w:lang w:val="en-US"/>
        </w:rPr>
        <w:t>（三）依申请公开信息情况</w:t>
      </w:r>
    </w:p>
    <w:p>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仿宋" w:hAnsi="仿宋" w:eastAsia="仿宋" w:cs="仿宋"/>
          <w:sz w:val="30"/>
          <w:szCs w:val="30"/>
          <w:lang w:val="en-US"/>
        </w:rPr>
      </w:pPr>
      <w:r>
        <w:rPr>
          <w:rFonts w:hint="eastAsia" w:ascii="仿宋" w:hAnsi="仿宋" w:eastAsia="仿宋" w:cs="仿宋"/>
          <w:sz w:val="30"/>
          <w:szCs w:val="30"/>
          <w:lang w:val="en-US"/>
        </w:rPr>
        <w:t>20</w:t>
      </w:r>
      <w:r>
        <w:rPr>
          <w:rFonts w:hint="eastAsia" w:ascii="仿宋" w:hAnsi="仿宋" w:eastAsia="仿宋" w:cs="仿宋"/>
          <w:sz w:val="30"/>
          <w:szCs w:val="30"/>
          <w:lang w:val="en-US" w:eastAsia="zh-CN"/>
        </w:rPr>
        <w:t>21</w:t>
      </w:r>
      <w:r>
        <w:rPr>
          <w:rFonts w:hint="eastAsia" w:ascii="仿宋" w:hAnsi="仿宋" w:eastAsia="仿宋" w:cs="仿宋"/>
          <w:sz w:val="30"/>
          <w:szCs w:val="30"/>
          <w:lang w:val="en-US"/>
        </w:rPr>
        <w:t>-20</w:t>
      </w:r>
      <w:r>
        <w:rPr>
          <w:rFonts w:hint="eastAsia" w:ascii="仿宋" w:hAnsi="仿宋" w:eastAsia="仿宋" w:cs="仿宋"/>
          <w:sz w:val="30"/>
          <w:szCs w:val="30"/>
          <w:lang w:val="en-US" w:eastAsia="zh-CN"/>
        </w:rPr>
        <w:t>22</w:t>
      </w:r>
      <w:r>
        <w:rPr>
          <w:rFonts w:hint="eastAsia" w:ascii="仿宋" w:hAnsi="仿宋" w:eastAsia="仿宋" w:cs="仿宋"/>
          <w:sz w:val="30"/>
          <w:szCs w:val="30"/>
          <w:lang w:val="en-US"/>
        </w:rPr>
        <w:t>学年，学院没有收到申请公开信息要求，目前也没有因依申请公开信息收取或减免费用的情况。</w:t>
      </w:r>
    </w:p>
    <w:p>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仿宋" w:hAnsi="仿宋" w:eastAsia="仿宋" w:cs="仿宋"/>
          <w:sz w:val="30"/>
          <w:szCs w:val="30"/>
          <w:lang w:val="en-US"/>
        </w:rPr>
      </w:pPr>
      <w:r>
        <w:rPr>
          <w:rFonts w:hint="eastAsia" w:ascii="仿宋" w:hAnsi="仿宋" w:eastAsia="仿宋" w:cs="仿宋"/>
          <w:sz w:val="30"/>
          <w:szCs w:val="30"/>
          <w:lang w:val="en-US"/>
        </w:rPr>
        <w:t>（四）对信息公开的评议及举报情况</w:t>
      </w:r>
    </w:p>
    <w:p>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仿宋" w:hAnsi="仿宋" w:eastAsia="仿宋" w:cs="仿宋"/>
          <w:sz w:val="30"/>
          <w:szCs w:val="30"/>
          <w:lang w:val="en-US"/>
        </w:rPr>
      </w:pPr>
      <w:r>
        <w:rPr>
          <w:rFonts w:hint="eastAsia" w:ascii="仿宋" w:hAnsi="仿宋" w:eastAsia="仿宋" w:cs="仿宋"/>
          <w:sz w:val="30"/>
          <w:szCs w:val="30"/>
          <w:lang w:val="en-US"/>
        </w:rPr>
        <w:t>20</w:t>
      </w:r>
      <w:r>
        <w:rPr>
          <w:rFonts w:hint="eastAsia" w:ascii="仿宋" w:hAnsi="仿宋" w:eastAsia="仿宋" w:cs="仿宋"/>
          <w:sz w:val="30"/>
          <w:szCs w:val="30"/>
          <w:lang w:val="en-US" w:eastAsia="zh-CN"/>
        </w:rPr>
        <w:t>21</w:t>
      </w:r>
      <w:r>
        <w:rPr>
          <w:rFonts w:hint="eastAsia" w:ascii="仿宋" w:hAnsi="仿宋" w:eastAsia="仿宋" w:cs="仿宋"/>
          <w:sz w:val="30"/>
          <w:szCs w:val="30"/>
          <w:lang w:val="en-US"/>
        </w:rPr>
        <w:t>-20</w:t>
      </w:r>
      <w:r>
        <w:rPr>
          <w:rFonts w:hint="eastAsia" w:ascii="仿宋" w:hAnsi="仿宋" w:eastAsia="仿宋" w:cs="仿宋"/>
          <w:sz w:val="30"/>
          <w:szCs w:val="30"/>
          <w:lang w:val="en-US" w:eastAsia="zh-CN"/>
        </w:rPr>
        <w:t>22</w:t>
      </w:r>
      <w:r>
        <w:rPr>
          <w:rFonts w:hint="eastAsia" w:ascii="仿宋" w:hAnsi="仿宋" w:eastAsia="仿宋" w:cs="仿宋"/>
          <w:sz w:val="30"/>
          <w:szCs w:val="30"/>
          <w:lang w:val="en-US"/>
        </w:rPr>
        <w:t>学年，学院没有收到师生员工和社会公众有关信息公开的评议和举报投诉。</w:t>
      </w:r>
    </w:p>
    <w:p>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仿宋" w:hAnsi="仿宋" w:eastAsia="仿宋" w:cs="仿宋"/>
          <w:b/>
          <w:bCs/>
          <w:sz w:val="30"/>
          <w:szCs w:val="30"/>
          <w:lang w:val="en-US"/>
        </w:rPr>
      </w:pPr>
      <w:r>
        <w:rPr>
          <w:rFonts w:hint="eastAsia" w:ascii="仿宋" w:hAnsi="仿宋" w:eastAsia="仿宋" w:cs="仿宋"/>
          <w:b/>
          <w:bCs/>
          <w:sz w:val="30"/>
          <w:szCs w:val="30"/>
          <w:lang w:val="en-US"/>
        </w:rPr>
        <w:t>三、存在的问题和改进措施</w:t>
      </w:r>
    </w:p>
    <w:p>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仿宋" w:hAnsi="仿宋" w:eastAsia="仿宋" w:cs="仿宋"/>
          <w:sz w:val="30"/>
          <w:szCs w:val="30"/>
          <w:lang w:val="en-US"/>
        </w:rPr>
      </w:pPr>
      <w:r>
        <w:rPr>
          <w:rFonts w:hint="eastAsia" w:ascii="仿宋" w:hAnsi="仿宋" w:eastAsia="仿宋" w:cs="仿宋"/>
          <w:sz w:val="30"/>
          <w:szCs w:val="30"/>
          <w:lang w:val="en-US"/>
        </w:rPr>
        <w:t>20</w:t>
      </w:r>
      <w:r>
        <w:rPr>
          <w:rFonts w:hint="eastAsia" w:ascii="仿宋" w:hAnsi="仿宋" w:eastAsia="仿宋" w:cs="仿宋"/>
          <w:sz w:val="30"/>
          <w:szCs w:val="30"/>
          <w:lang w:val="en-US" w:eastAsia="zh-CN"/>
        </w:rPr>
        <w:t>21</w:t>
      </w:r>
      <w:r>
        <w:rPr>
          <w:rFonts w:hint="eastAsia" w:ascii="仿宋" w:hAnsi="仿宋" w:eastAsia="仿宋" w:cs="仿宋"/>
          <w:sz w:val="30"/>
          <w:szCs w:val="30"/>
          <w:lang w:val="en-US"/>
        </w:rPr>
        <w:t>-20</w:t>
      </w:r>
      <w:r>
        <w:rPr>
          <w:rFonts w:hint="eastAsia" w:ascii="仿宋" w:hAnsi="仿宋" w:eastAsia="仿宋" w:cs="仿宋"/>
          <w:sz w:val="30"/>
          <w:szCs w:val="30"/>
          <w:lang w:val="en-US" w:eastAsia="zh-CN"/>
        </w:rPr>
        <w:t>22</w:t>
      </w:r>
      <w:r>
        <w:rPr>
          <w:rFonts w:hint="eastAsia" w:ascii="仿宋" w:hAnsi="仿宋" w:eastAsia="仿宋" w:cs="仿宋"/>
          <w:sz w:val="30"/>
          <w:szCs w:val="30"/>
          <w:lang w:val="en-US"/>
        </w:rPr>
        <w:t>学年，学院稳步推进了信息公开工作，并取得了一些成效，工作体制机制不断完善，信息公开工作平台建设和队伍建设不断加强，但还存在一些不足和薄弱环节，主要表现在：</w:t>
      </w:r>
      <w:r>
        <w:rPr>
          <w:rFonts w:hint="eastAsia" w:ascii="仿宋" w:hAnsi="仿宋" w:eastAsia="仿宋" w:cs="仿宋"/>
          <w:sz w:val="30"/>
          <w:szCs w:val="30"/>
          <w:highlight w:val="none"/>
          <w:lang w:val="en-US" w:eastAsia="zh-CN"/>
        </w:rPr>
        <w:t>个别二级学院</w:t>
      </w:r>
      <w:r>
        <w:rPr>
          <w:rFonts w:hint="eastAsia" w:ascii="仿宋" w:hAnsi="仿宋" w:eastAsia="仿宋" w:cs="仿宋"/>
          <w:sz w:val="30"/>
          <w:szCs w:val="30"/>
          <w:highlight w:val="none"/>
          <w:lang w:val="en-US" w:eastAsia="zh-CN"/>
        </w:rPr>
        <w:t>信息公开</w:t>
      </w:r>
      <w:r>
        <w:rPr>
          <w:rFonts w:hint="eastAsia" w:ascii="仿宋" w:hAnsi="仿宋" w:eastAsia="仿宋" w:cs="仿宋"/>
          <w:sz w:val="30"/>
          <w:szCs w:val="30"/>
          <w:highlight w:val="none"/>
          <w:lang w:val="en-US" w:eastAsia="zh-CN"/>
        </w:rPr>
        <w:t>不勤</w:t>
      </w:r>
      <w:r>
        <w:rPr>
          <w:rFonts w:hint="eastAsia" w:ascii="仿宋" w:hAnsi="仿宋" w:eastAsia="仿宋" w:cs="仿宋"/>
          <w:sz w:val="30"/>
          <w:szCs w:val="30"/>
          <w:highlight w:val="none"/>
          <w:lang w:val="en-US" w:eastAsia="zh-CN"/>
        </w:rPr>
        <w:t>，与学院建设发展形势不匹配</w:t>
      </w:r>
      <w:r>
        <w:rPr>
          <w:rFonts w:hint="eastAsia" w:ascii="仿宋" w:hAnsi="仿宋" w:eastAsia="仿宋" w:cs="仿宋"/>
          <w:sz w:val="30"/>
          <w:szCs w:val="30"/>
          <w:lang w:val="en-US"/>
        </w:rPr>
        <w:t>。为进一步推进学校信息公开工作，不断提高教育透明度，学</w:t>
      </w:r>
      <w:r>
        <w:rPr>
          <w:rFonts w:hint="eastAsia" w:ascii="仿宋" w:hAnsi="仿宋" w:eastAsia="仿宋" w:cs="仿宋"/>
          <w:sz w:val="30"/>
          <w:szCs w:val="30"/>
          <w:lang w:val="en-US" w:eastAsia="zh-CN"/>
        </w:rPr>
        <w:t>院</w:t>
      </w:r>
      <w:r>
        <w:rPr>
          <w:rFonts w:hint="eastAsia" w:ascii="仿宋" w:hAnsi="仿宋" w:eastAsia="仿宋" w:cs="仿宋"/>
          <w:sz w:val="30"/>
          <w:szCs w:val="30"/>
          <w:lang w:val="en-US"/>
        </w:rPr>
        <w:t>将从以下几方面积极改进：</w:t>
      </w:r>
    </w:p>
    <w:p>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仿宋" w:hAnsi="仿宋" w:eastAsia="仿宋" w:cs="仿宋"/>
          <w:sz w:val="30"/>
          <w:szCs w:val="30"/>
          <w:lang w:val="en-US"/>
        </w:rPr>
      </w:pPr>
      <w:r>
        <w:rPr>
          <w:rFonts w:hint="eastAsia" w:ascii="仿宋" w:hAnsi="仿宋" w:eastAsia="仿宋" w:cs="仿宋"/>
          <w:sz w:val="30"/>
          <w:szCs w:val="30"/>
          <w:lang w:val="en-US"/>
        </w:rPr>
        <w:t>1.进一步提高信息主动公开意识。</w:t>
      </w:r>
      <w:r>
        <w:rPr>
          <w:rFonts w:hint="eastAsia" w:ascii="仿宋" w:hAnsi="仿宋" w:eastAsia="仿宋" w:cs="仿宋"/>
          <w:sz w:val="30"/>
          <w:szCs w:val="30"/>
          <w:lang w:val="en-US" w:eastAsia="zh-CN"/>
        </w:rPr>
        <w:t>增强大数据对学院信息公开工作的支撑，对各部门、二级学院加强监督检查，</w:t>
      </w:r>
      <w:r>
        <w:rPr>
          <w:rFonts w:hint="eastAsia" w:ascii="仿宋" w:hAnsi="仿宋" w:eastAsia="仿宋" w:cs="仿宋"/>
          <w:sz w:val="30"/>
          <w:szCs w:val="30"/>
          <w:lang w:val="en-US"/>
        </w:rPr>
        <w:t>做到信息实时发布、及时更新，不断提升信息公开工作整体水平。</w:t>
      </w:r>
    </w:p>
    <w:p>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仿宋" w:hAnsi="仿宋" w:eastAsia="仿宋" w:cs="仿宋"/>
          <w:sz w:val="30"/>
          <w:szCs w:val="30"/>
          <w:lang w:val="en-US"/>
        </w:rPr>
      </w:pPr>
      <w:r>
        <w:rPr>
          <w:rFonts w:hint="eastAsia" w:ascii="仿宋" w:hAnsi="仿宋" w:eastAsia="仿宋" w:cs="仿宋"/>
          <w:sz w:val="30"/>
          <w:szCs w:val="30"/>
          <w:lang w:val="en-US"/>
        </w:rPr>
        <w:t>2.</w:t>
      </w:r>
      <w:r>
        <w:rPr>
          <w:rFonts w:hint="eastAsia" w:ascii="仿宋" w:hAnsi="仿宋" w:eastAsia="仿宋" w:cs="仿宋"/>
          <w:sz w:val="30"/>
          <w:szCs w:val="30"/>
          <w:lang w:val="en-US" w:eastAsia="zh-CN"/>
        </w:rPr>
        <w:t>进一步提升信息公开水平</w:t>
      </w:r>
      <w:r>
        <w:rPr>
          <w:rFonts w:hint="eastAsia" w:ascii="仿宋" w:hAnsi="仿宋" w:eastAsia="仿宋" w:cs="仿宋"/>
          <w:sz w:val="30"/>
          <w:szCs w:val="30"/>
          <w:lang w:val="en-US"/>
        </w:rPr>
        <w:t>。加强对学</w:t>
      </w:r>
      <w:r>
        <w:rPr>
          <w:rFonts w:hint="eastAsia" w:ascii="仿宋" w:hAnsi="仿宋" w:eastAsia="仿宋" w:cs="仿宋"/>
          <w:sz w:val="30"/>
          <w:szCs w:val="30"/>
          <w:lang w:val="en-US" w:eastAsia="zh-CN"/>
        </w:rPr>
        <w:t>院</w:t>
      </w:r>
      <w:r>
        <w:rPr>
          <w:rFonts w:hint="eastAsia" w:ascii="仿宋" w:hAnsi="仿宋" w:eastAsia="仿宋" w:cs="仿宋"/>
          <w:sz w:val="30"/>
          <w:szCs w:val="30"/>
          <w:lang w:val="en-US"/>
        </w:rPr>
        <w:t>门户网站及信息公开平台的建设，扩大社会公众关注度高的学校信息的梳理范围，</w:t>
      </w:r>
      <w:r>
        <w:rPr>
          <w:rFonts w:hint="eastAsia" w:ascii="仿宋" w:hAnsi="仿宋" w:eastAsia="仿宋" w:cs="仿宋"/>
          <w:sz w:val="30"/>
          <w:szCs w:val="30"/>
          <w:lang w:val="en-US" w:eastAsia="zh-CN"/>
        </w:rPr>
        <w:t>优化使用体验，</w:t>
      </w:r>
      <w:r>
        <w:rPr>
          <w:rFonts w:hint="eastAsia" w:ascii="仿宋" w:hAnsi="仿宋" w:eastAsia="仿宋" w:cs="仿宋"/>
          <w:sz w:val="30"/>
          <w:szCs w:val="30"/>
          <w:lang w:val="en-US"/>
        </w:rPr>
        <w:t>提高使用效率</w:t>
      </w:r>
      <w:r>
        <w:rPr>
          <w:rFonts w:hint="eastAsia" w:ascii="仿宋" w:hAnsi="仿宋" w:eastAsia="仿宋" w:cs="仿宋"/>
          <w:sz w:val="30"/>
          <w:szCs w:val="30"/>
          <w:lang w:val="en-US" w:eastAsia="zh-CN"/>
        </w:rPr>
        <w:t>；坚持将信息公开业务学习列入干部培训内容；加强对信息公开纪律的执行，避免工作失误。</w:t>
      </w:r>
    </w:p>
    <w:p>
      <w:pPr>
        <w:spacing w:line="600" w:lineRule="exact"/>
        <w:ind w:firstLineChars="200"/>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拓宽社会公众对学校信息公开的获取渠道</w:t>
      </w:r>
      <w:r>
        <w:rPr>
          <w:rFonts w:hint="eastAsia" w:ascii="仿宋" w:hAnsi="仿宋" w:eastAsia="仿宋" w:cs="仿宋"/>
          <w:sz w:val="30"/>
          <w:szCs w:val="30"/>
          <w:lang w:eastAsia="zh-CN"/>
        </w:rPr>
        <w:t>，</w:t>
      </w:r>
      <w:r>
        <w:rPr>
          <w:rFonts w:hint="eastAsia" w:ascii="仿宋" w:hAnsi="仿宋" w:eastAsia="仿宋" w:cs="仿宋"/>
          <w:sz w:val="30"/>
          <w:szCs w:val="30"/>
        </w:rPr>
        <w:t>不断探索适合新形势下信息公开工作的平台媒介。</w:t>
      </w:r>
      <w:r>
        <w:rPr>
          <w:rFonts w:hint="eastAsia" w:ascii="仿宋" w:hAnsi="仿宋" w:eastAsia="仿宋" w:cs="仿宋"/>
          <w:sz w:val="30"/>
          <w:szCs w:val="30"/>
          <w:lang w:val="en-US"/>
        </w:rPr>
        <w:t>学院信息公开工作领导小组</w:t>
      </w:r>
      <w:r>
        <w:rPr>
          <w:rFonts w:hint="eastAsia" w:ascii="仿宋" w:hAnsi="仿宋" w:eastAsia="仿宋" w:cs="仿宋"/>
          <w:sz w:val="30"/>
          <w:szCs w:val="30"/>
          <w:lang w:val="en-US" w:eastAsia="zh-CN"/>
        </w:rPr>
        <w:t>部署、</w:t>
      </w:r>
      <w:r>
        <w:rPr>
          <w:rFonts w:hint="eastAsia" w:ascii="仿宋" w:hAnsi="仿宋" w:eastAsia="仿宋" w:cs="仿宋"/>
          <w:sz w:val="30"/>
          <w:szCs w:val="30"/>
        </w:rPr>
        <w:t>宣传</w:t>
      </w:r>
      <w:r>
        <w:rPr>
          <w:rFonts w:hint="eastAsia" w:ascii="仿宋" w:hAnsi="仿宋" w:eastAsia="仿宋" w:cs="仿宋"/>
          <w:sz w:val="30"/>
          <w:szCs w:val="30"/>
          <w:lang w:eastAsia="zh-CN"/>
        </w:rPr>
        <w:t>统战部牵头、各部门</w:t>
      </w:r>
      <w:r>
        <w:rPr>
          <w:rFonts w:hint="eastAsia" w:ascii="仿宋" w:hAnsi="仿宋" w:eastAsia="仿宋" w:cs="仿宋"/>
          <w:sz w:val="30"/>
          <w:szCs w:val="30"/>
        </w:rPr>
        <w:t>联合</w:t>
      </w:r>
      <w:bookmarkStart w:id="0" w:name="_GoBack"/>
      <w:bookmarkEnd w:id="0"/>
      <w:r>
        <w:rPr>
          <w:rFonts w:hint="eastAsia" w:ascii="仿宋" w:hAnsi="仿宋" w:eastAsia="仿宋" w:cs="仿宋"/>
          <w:sz w:val="30"/>
          <w:szCs w:val="30"/>
        </w:rPr>
        <w:t>，继续加强对新媒体平台的作用发挥研究，将师生群众喜闻乐见的新媒体形式与信息公开制度内容相结合，确保工作合理、合法、合规又具有时效性、实效性，继续加强主动公开力度。</w:t>
      </w:r>
    </w:p>
    <w:p>
      <w:pPr>
        <w:pStyle w:val="3"/>
        <w:rPr>
          <w:rFonts w:hint="eastAsia" w:ascii="仿宋" w:hAnsi="仿宋" w:eastAsia="仿宋" w:cs="仿宋"/>
          <w:sz w:val="30"/>
          <w:szCs w:val="30"/>
        </w:rPr>
      </w:pPr>
    </w:p>
    <w:p>
      <w:pPr>
        <w:pStyle w:val="3"/>
        <w:ind w:firstLine="4500" w:firstLineChars="15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福建船政交通职业学院</w:t>
      </w:r>
    </w:p>
    <w:p>
      <w:pPr>
        <w:pStyle w:val="3"/>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                          2022年11月22日</w:t>
      </w:r>
    </w:p>
    <w:p>
      <w:pPr>
        <w:spacing w:line="560" w:lineRule="exact"/>
        <w:ind w:firstLine="640" w:firstLineChars="200"/>
        <w:rPr>
          <w:rFonts w:hint="eastAsia" w:ascii="仿宋_GB2312" w:hAnsi="仿宋_GB2312" w:eastAsia="仿宋_GB2312" w:cs="仿宋_GB2312"/>
          <w:sz w:val="32"/>
          <w:szCs w:val="32"/>
        </w:rPr>
      </w:pPr>
    </w:p>
    <w:p>
      <w:pPr>
        <w:spacing w:line="560" w:lineRule="exact"/>
        <w:ind w:left="638" w:leftChars="304" w:firstLine="0" w:firstLineChars="0"/>
        <w:jc w:val="both"/>
        <w:rPr>
          <w:rFonts w:ascii="仿宋" w:hAnsi="仿宋" w:eastAsia="仿宋"/>
          <w:sz w:val="32"/>
          <w:szCs w:val="32"/>
        </w:rPr>
      </w:pPr>
      <w:r>
        <w:rPr>
          <w:rFonts w:hint="eastAsia" w:ascii="仿宋_GB2312" w:hAnsi="仿宋_GB2312" w:eastAsia="仿宋_GB2312" w:cs="仿宋_GB2312"/>
          <w:sz w:val="32"/>
          <w:szCs w:val="32"/>
        </w:rPr>
        <w:t>（</w:t>
      </w:r>
      <w:r>
        <w:rPr>
          <w:rFonts w:hint="eastAsia" w:ascii="楷体" w:hAnsi="楷体" w:eastAsia="楷体" w:cs="楷体"/>
          <w:sz w:val="32"/>
          <w:szCs w:val="32"/>
          <w:lang w:eastAsia="zh-CN"/>
        </w:rPr>
        <w:t>福建船政交通职业学院信息公开工作</w:t>
      </w:r>
      <w:r>
        <w:rPr>
          <w:rFonts w:hint="eastAsia" w:ascii="楷体" w:hAnsi="楷体" w:eastAsia="楷体" w:cs="楷体"/>
          <w:sz w:val="32"/>
          <w:szCs w:val="32"/>
        </w:rPr>
        <w:t>联系人：</w:t>
      </w:r>
      <w:r>
        <w:rPr>
          <w:rFonts w:hint="eastAsia" w:ascii="仿宋_GB2312" w:hAnsi="仿宋_GB2312" w:eastAsia="仿宋_GB2312" w:cs="仿宋_GB2312"/>
          <w:sz w:val="32"/>
          <w:szCs w:val="32"/>
          <w:lang w:eastAsia="zh-CN"/>
        </w:rPr>
        <w:t>福建船政交通职业学院党委宣传统战部部长</w:t>
      </w:r>
      <w:r>
        <w:rPr>
          <w:rFonts w:hint="eastAsia" w:ascii="仿宋_GB2312" w:hAnsi="仿宋_GB2312" w:eastAsia="仿宋_GB2312" w:cs="仿宋_GB2312"/>
          <w:sz w:val="32"/>
          <w:szCs w:val="32"/>
          <w:lang w:val="en-US" w:eastAsia="zh-CN"/>
        </w:rPr>
        <w:t xml:space="preserve">  林品</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8950258106</w:t>
      </w:r>
      <w:r>
        <w:rPr>
          <w:rFonts w:hint="eastAsia" w:ascii="仿宋_GB2312" w:hAnsi="仿宋_GB2312" w:eastAsia="仿宋_GB2312" w:cs="仿宋_GB2312"/>
          <w:sz w:val="32"/>
          <w:szCs w:val="32"/>
        </w:rPr>
        <w:t xml:space="preserve">） </w:t>
      </w:r>
    </w:p>
    <w:p>
      <w:pPr>
        <w:pStyle w:val="3"/>
        <w:jc w:val="right"/>
        <w:rPr>
          <w:rFonts w:hint="default" w:ascii="仿宋" w:hAnsi="仿宋" w:eastAsia="仿宋" w:cs="仿宋"/>
          <w:sz w:val="30"/>
          <w:szCs w:val="30"/>
          <w:lang w:val="en-US" w:eastAsia="zh-CN"/>
        </w:rPr>
      </w:pPr>
    </w:p>
    <w:sectPr>
      <w:pgSz w:w="11906" w:h="16838"/>
      <w:pgMar w:top="1417" w:right="1644" w:bottom="1417"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0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3ZDI4NDliMzNjM2YxZWFmY2M1OGQ4Yzk0MWE5ZDUifQ=="/>
  </w:docVars>
  <w:rsids>
    <w:rsidRoot w:val="00000000"/>
    <w:rsid w:val="04273A46"/>
    <w:rsid w:val="0D804D85"/>
    <w:rsid w:val="0E6B02AE"/>
    <w:rsid w:val="0EF107DD"/>
    <w:rsid w:val="0F760945"/>
    <w:rsid w:val="1961464C"/>
    <w:rsid w:val="263707C6"/>
    <w:rsid w:val="29F839AE"/>
    <w:rsid w:val="2A19244B"/>
    <w:rsid w:val="2C842A14"/>
    <w:rsid w:val="2DA84AE1"/>
    <w:rsid w:val="2E434B5D"/>
    <w:rsid w:val="36831E06"/>
    <w:rsid w:val="38162CDA"/>
    <w:rsid w:val="3C7E6EE0"/>
    <w:rsid w:val="3F2F635D"/>
    <w:rsid w:val="421D1440"/>
    <w:rsid w:val="45023078"/>
    <w:rsid w:val="463A365F"/>
    <w:rsid w:val="49781925"/>
    <w:rsid w:val="4C50302D"/>
    <w:rsid w:val="4E855869"/>
    <w:rsid w:val="4FA12791"/>
    <w:rsid w:val="51F67404"/>
    <w:rsid w:val="55CA4467"/>
    <w:rsid w:val="574D0BA3"/>
    <w:rsid w:val="5EF86B45"/>
    <w:rsid w:val="651711C2"/>
    <w:rsid w:val="69FD04FA"/>
    <w:rsid w:val="6E8A5B0B"/>
    <w:rsid w:val="71EE373E"/>
    <w:rsid w:val="74CC5DF3"/>
    <w:rsid w:val="75B23517"/>
    <w:rsid w:val="769419D3"/>
    <w:rsid w:val="7754289D"/>
    <w:rsid w:val="77F922B3"/>
    <w:rsid w:val="7818266A"/>
    <w:rsid w:val="79815849"/>
    <w:rsid w:val="7B201BCB"/>
    <w:rsid w:val="7F37498B"/>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Times New Roman" w:hAnsi="Times New Roman" w:eastAsia="宋体" w:cs="Times New Roman"/>
    </w:rPr>
  </w:style>
  <w:style w:type="paragraph" w:styleId="3">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3307</Words>
  <Characters>3441</Characters>
  <Paragraphs>7</Paragraphs>
  <TotalTime>1</TotalTime>
  <ScaleCrop>false</ScaleCrop>
  <LinksUpToDate>false</LinksUpToDate>
  <CharactersWithSpaces>3441</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2020-10-22T15:56:00Z</dcterms:created>
  <dc:creator>SPN-AL00</dc:creator>
  <cp:lastModifiedBy>Administrator</cp:lastModifiedBy>
  <cp:lastPrinted>2020-10-29T06:11:00Z</cp:lastPrinted>
  <dcterms:modified xsi:type="dcterms:W3CDTF">2022-11-22T01:58:41Z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0F17CED3F054454083D37A065D89BF4C</vt:lpwstr>
  </property>
</Properties>
</file>